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C7831">
      <w:pPr>
        <w:pStyle w:val="Title"/>
      </w:pPr>
      <w:r w:rsidRPr="00FC506F">
        <w:t>Community-supported shared infrastructure in support of speech accessibility</w:t>
      </w:r>
    </w:p>
    <w:p w14:paraId="0F0A09C8" w14:textId="77777777" w:rsidR="00BB6561" w:rsidRDefault="00BB6561" w:rsidP="00BC7831">
      <w:pPr>
        <w:pStyle w:val="Subtitle"/>
      </w:pPr>
    </w:p>
    <w:p w14:paraId="26B79C6B" w14:textId="084E654A" w:rsidR="00FC506F" w:rsidRDefault="00FC506F" w:rsidP="00BC7831">
      <w:pPr>
        <w:pStyle w:val="Subtitle"/>
        <w:rPr>
          <w:vertAlign w:val="superscript"/>
        </w:rPr>
      </w:pPr>
      <w:r>
        <w:t>Mark Hasegawa-</w:t>
      </w:r>
      <w:proofErr w:type="spellStart"/>
      <w:r>
        <w:t>Johnson</w:t>
      </w:r>
      <w:r w:rsidR="00CA3D9D" w:rsidRPr="00CA3D9D">
        <w:rPr>
          <w:vertAlign w:val="superscript"/>
        </w:rPr>
        <w:t>a</w:t>
      </w:r>
      <w:proofErr w:type="spellEnd"/>
      <w:r>
        <w:t xml:space="preserve">, </w:t>
      </w:r>
      <w:proofErr w:type="spellStart"/>
      <w:r w:rsidR="00C23772">
        <w:t>Xiuwen</w:t>
      </w:r>
      <w:proofErr w:type="spellEnd"/>
      <w:r w:rsidR="00C23772">
        <w:t xml:space="preserve"> </w:t>
      </w:r>
      <w:proofErr w:type="spellStart"/>
      <w:r w:rsidR="00C23772">
        <w:t>Zheng</w:t>
      </w:r>
      <w:r w:rsidR="00CA3D9D" w:rsidRPr="00CA3D9D">
        <w:rPr>
          <w:vertAlign w:val="superscript"/>
        </w:rPr>
        <w:t>a</w:t>
      </w:r>
      <w:proofErr w:type="spellEnd"/>
      <w:r w:rsidR="00C23772">
        <w:t xml:space="preserve">, </w:t>
      </w:r>
      <w:proofErr w:type="spellStart"/>
      <w:r>
        <w:t>Heejin</w:t>
      </w:r>
      <w:proofErr w:type="spellEnd"/>
      <w:r>
        <w:t xml:space="preserve"> Kim</w:t>
      </w:r>
      <w:r w:rsidR="00CA3D9D" w:rsidRPr="00CA3D9D">
        <w:rPr>
          <w:vertAlign w:val="superscript"/>
        </w:rPr>
        <w:t>a</w:t>
      </w:r>
      <w:r>
        <w:t xml:space="preserve">, </w:t>
      </w:r>
      <w:r w:rsidR="00C23772">
        <w:t xml:space="preserve">Clarion </w:t>
      </w:r>
      <w:proofErr w:type="spellStart"/>
      <w:r w:rsidR="00C23772">
        <w:t>Mendes</w:t>
      </w:r>
      <w:r w:rsidR="00CA3D9D" w:rsidRPr="00CA3D9D">
        <w:rPr>
          <w:vertAlign w:val="superscript"/>
        </w:rPr>
        <w:t>a</w:t>
      </w:r>
      <w:proofErr w:type="spellEnd"/>
      <w:r w:rsidR="00C23772">
        <w:t xml:space="preserve">, </w:t>
      </w:r>
      <w:r w:rsidRPr="00FC506F">
        <w:t xml:space="preserve">Meg </w:t>
      </w:r>
      <w:proofErr w:type="spellStart"/>
      <w:r w:rsidRPr="00FC506F">
        <w:t>Dickinson</w:t>
      </w:r>
      <w:r w:rsidR="00CA3D9D" w:rsidRPr="00CA3D9D">
        <w:rPr>
          <w:vertAlign w:val="superscript"/>
        </w:rPr>
        <w:t>a</w:t>
      </w:r>
      <w:proofErr w:type="spellEnd"/>
      <w:r w:rsidRPr="00FC506F">
        <w:t xml:space="preserve">, Erik </w:t>
      </w:r>
      <w:proofErr w:type="spellStart"/>
      <w:r w:rsidRPr="00FC506F">
        <w:t>Hege</w:t>
      </w:r>
      <w:r w:rsidR="00CA3D9D" w:rsidRPr="00CA3D9D">
        <w:rPr>
          <w:vertAlign w:val="superscript"/>
        </w:rPr>
        <w:t>a</w:t>
      </w:r>
      <w:proofErr w:type="spellEnd"/>
      <w:r w:rsidRPr="00FC506F">
        <w:t xml:space="preserve">, Chris </w:t>
      </w:r>
      <w:proofErr w:type="spellStart"/>
      <w:r w:rsidRPr="00FC506F">
        <w:t>Zwilling</w:t>
      </w:r>
      <w:r w:rsidR="00CA3D9D" w:rsidRPr="00CA3D9D">
        <w:rPr>
          <w:vertAlign w:val="superscript"/>
        </w:rPr>
        <w:t>a</w:t>
      </w:r>
      <w:proofErr w:type="spellEnd"/>
      <w:r>
        <w:t>,</w:t>
      </w:r>
      <w:r w:rsidRPr="00FC506F">
        <w:t xml:space="preserve"> Marie Moore </w:t>
      </w:r>
      <w:proofErr w:type="spellStart"/>
      <w:r w:rsidRPr="00FC506F">
        <w:t>Channell</w:t>
      </w:r>
      <w:r w:rsidR="00CA3D9D" w:rsidRPr="00CA3D9D">
        <w:rPr>
          <w:vertAlign w:val="superscript"/>
        </w:rPr>
        <w:t>a</w:t>
      </w:r>
      <w:proofErr w:type="spellEnd"/>
      <w:r w:rsidR="00CE4851">
        <w:t xml:space="preserve">, Laura </w:t>
      </w:r>
      <w:proofErr w:type="spellStart"/>
      <w:r w:rsidR="00CE4851">
        <w:t>Mattie</w:t>
      </w:r>
      <w:r w:rsidR="00CA3D9D" w:rsidRPr="00CA3D9D">
        <w:rPr>
          <w:vertAlign w:val="superscript"/>
        </w:rPr>
        <w:t>a</w:t>
      </w:r>
      <w:proofErr w:type="spellEnd"/>
      <w:r w:rsidRPr="00FC506F">
        <w:t xml:space="preserve">, Heather </w:t>
      </w:r>
      <w:proofErr w:type="spellStart"/>
      <w:r w:rsidRPr="00FC506F">
        <w:t>Hodges</w:t>
      </w:r>
      <w:r w:rsidR="00CA3D9D" w:rsidRPr="00CA3D9D">
        <w:rPr>
          <w:vertAlign w:val="superscript"/>
        </w:rPr>
        <w:t>b</w:t>
      </w:r>
      <w:proofErr w:type="spellEnd"/>
      <w:r w:rsidRPr="00FC506F">
        <w:t>,</w:t>
      </w:r>
      <w:r>
        <w:t xml:space="preserve"> </w:t>
      </w:r>
      <w:r w:rsidRPr="00FC506F">
        <w:t xml:space="preserve">Lorraine </w:t>
      </w:r>
      <w:proofErr w:type="spellStart"/>
      <w:r w:rsidRPr="00FC506F">
        <w:t>Ramig</w:t>
      </w:r>
      <w:r w:rsidR="00CA3D9D" w:rsidRPr="00CA3D9D">
        <w:rPr>
          <w:vertAlign w:val="superscript"/>
        </w:rPr>
        <w:t>b</w:t>
      </w:r>
      <w:proofErr w:type="spellEnd"/>
      <w:r w:rsidR="00FB2D41">
        <w:t xml:space="preserve">, </w:t>
      </w:r>
      <w:r w:rsidR="00B00499">
        <w:t xml:space="preserve">Mary </w:t>
      </w:r>
      <w:proofErr w:type="spellStart"/>
      <w:r w:rsidR="00B00499">
        <w:t>Bellard</w:t>
      </w:r>
      <w:r w:rsidR="00CA3D9D" w:rsidRPr="00CA3D9D">
        <w:rPr>
          <w:vertAlign w:val="superscript"/>
        </w:rPr>
        <w:t>c</w:t>
      </w:r>
      <w:proofErr w:type="spellEnd"/>
      <w:r w:rsidR="00B00499">
        <w:t xml:space="preserve">, </w:t>
      </w:r>
      <w:r w:rsidR="00A80624">
        <w:t xml:space="preserve">Mike </w:t>
      </w:r>
      <w:proofErr w:type="spellStart"/>
      <w:r w:rsidR="00A80624">
        <w:t>Shebanek</w:t>
      </w:r>
      <w:r w:rsidR="00CA3D9D" w:rsidRPr="00CA3D9D">
        <w:rPr>
          <w:vertAlign w:val="superscript"/>
        </w:rPr>
        <w:t>d</w:t>
      </w:r>
      <w:proofErr w:type="spellEnd"/>
      <w:r w:rsidR="00A80624">
        <w:t xml:space="preserve">, </w:t>
      </w:r>
      <w:r w:rsidR="00605C17">
        <w:t xml:space="preserve">Leda </w:t>
      </w:r>
      <w:proofErr w:type="spellStart"/>
      <w:r w:rsidR="00605C17">
        <w:t>Sa</w:t>
      </w:r>
      <w:r w:rsidR="00752C3B">
        <w:t>r</w:t>
      </w:r>
      <w:r w:rsidR="00752C3B">
        <w:rPr>
          <w:rFonts w:ascii="Arial Unicode MS" w:eastAsia="Arial Unicode MS" w:hAnsi="Arial Unicode MS" w:cs="Arial Unicode MS" w:hint="eastAsia"/>
        </w:rPr>
        <w:t>ι</w:t>
      </w:r>
      <w:r w:rsidR="00605C17" w:rsidRPr="00CA3D9D">
        <w:rPr>
          <w:vertAlign w:val="superscript"/>
        </w:rPr>
        <w:t>d</w:t>
      </w:r>
      <w:proofErr w:type="spellEnd"/>
      <w:r w:rsidR="00605C17">
        <w:t xml:space="preserve">, Kaustubh </w:t>
      </w:r>
      <w:proofErr w:type="spellStart"/>
      <w:r w:rsidR="00605C17">
        <w:t>Kalgaonkar</w:t>
      </w:r>
      <w:r w:rsidR="00605C17" w:rsidRPr="00CA3D9D">
        <w:rPr>
          <w:vertAlign w:val="superscript"/>
        </w:rPr>
        <w:t>d</w:t>
      </w:r>
      <w:proofErr w:type="spellEnd"/>
      <w:r w:rsidR="00605C17">
        <w:t xml:space="preserve">, </w:t>
      </w:r>
      <w:r w:rsidR="00B00499">
        <w:t xml:space="preserve">David </w:t>
      </w:r>
      <w:proofErr w:type="spellStart"/>
      <w:r w:rsidR="00B00499">
        <w:t>Frerichs</w:t>
      </w:r>
      <w:r w:rsidR="00CA3D9D" w:rsidRPr="00CA3D9D">
        <w:rPr>
          <w:vertAlign w:val="superscript"/>
        </w:rPr>
        <w:t>e</w:t>
      </w:r>
      <w:proofErr w:type="spellEnd"/>
      <w:r w:rsidR="00B00499">
        <w:t>, Jeff</w:t>
      </w:r>
      <w:r w:rsidR="00841F28">
        <w:t>rey P.</w:t>
      </w:r>
      <w:r w:rsidR="00B00499">
        <w:t xml:space="preserve"> </w:t>
      </w:r>
      <w:proofErr w:type="spellStart"/>
      <w:r w:rsidR="00B00499">
        <w:t>Bigham</w:t>
      </w:r>
      <w:r w:rsidR="00CA3D9D" w:rsidRPr="00CA3D9D">
        <w:rPr>
          <w:vertAlign w:val="superscript"/>
        </w:rPr>
        <w:t>f</w:t>
      </w:r>
      <w:proofErr w:type="spellEnd"/>
      <w:r w:rsidR="00B00499">
        <w:t xml:space="preserve">, </w:t>
      </w:r>
      <w:r w:rsidR="00A550DC">
        <w:t xml:space="preserve">Leah </w:t>
      </w:r>
      <w:proofErr w:type="spellStart"/>
      <w:r w:rsidR="00A550DC">
        <w:t>Findlater</w:t>
      </w:r>
      <w:r w:rsidR="00A550DC" w:rsidRPr="00A550DC">
        <w:rPr>
          <w:vertAlign w:val="superscript"/>
        </w:rPr>
        <w:t>f</w:t>
      </w:r>
      <w:proofErr w:type="spellEnd"/>
      <w:r w:rsidR="00A550DC">
        <w:t>, Colin Lea</w:t>
      </w:r>
      <w:r w:rsidR="00A550DC" w:rsidRPr="00A550DC">
        <w:rPr>
          <w:vertAlign w:val="superscript"/>
        </w:rPr>
        <w:t>f</w:t>
      </w:r>
      <w:r w:rsidR="00A550DC">
        <w:t xml:space="preserve">, </w:t>
      </w:r>
      <w:r w:rsidR="00B00499">
        <w:t xml:space="preserve">Sarah </w:t>
      </w:r>
      <w:proofErr w:type="spellStart"/>
      <w:r w:rsidR="00B00499">
        <w:t>Herrlinger</w:t>
      </w:r>
      <w:r w:rsidR="00CA3D9D" w:rsidRPr="00CA3D9D">
        <w:rPr>
          <w:vertAlign w:val="superscript"/>
        </w:rPr>
        <w:t>f</w:t>
      </w:r>
      <w:proofErr w:type="spellEnd"/>
      <w:r w:rsidR="00AC3973">
        <w:t xml:space="preserve">, </w:t>
      </w:r>
      <w:r w:rsidR="006D45C5">
        <w:t xml:space="preserve">Peter </w:t>
      </w:r>
      <w:proofErr w:type="spellStart"/>
      <w:r w:rsidR="006D45C5">
        <w:t>Korn</w:t>
      </w:r>
      <w:r w:rsidR="006D45C5">
        <w:rPr>
          <w:vertAlign w:val="superscript"/>
        </w:rPr>
        <w:t>g</w:t>
      </w:r>
      <w:proofErr w:type="spellEnd"/>
      <w:r w:rsidR="006D45C5">
        <w:t xml:space="preserve">, </w:t>
      </w:r>
      <w:proofErr w:type="spellStart"/>
      <w:r w:rsidR="006D45C5">
        <w:t>Shadi</w:t>
      </w:r>
      <w:proofErr w:type="spellEnd"/>
      <w:r w:rsidR="006D45C5">
        <w:t xml:space="preserve"> Abou-</w:t>
      </w:r>
      <w:proofErr w:type="spellStart"/>
      <w:r w:rsidR="006D45C5">
        <w:t>Zahra</w:t>
      </w:r>
      <w:r w:rsidR="006D45C5">
        <w:rPr>
          <w:vertAlign w:val="superscript"/>
        </w:rPr>
        <w:t>g</w:t>
      </w:r>
      <w:proofErr w:type="spellEnd"/>
      <w:r w:rsidR="006D45C5">
        <w:t xml:space="preserve">, </w:t>
      </w:r>
      <w:r w:rsidR="00AC3973">
        <w:t xml:space="preserve">Rus </w:t>
      </w:r>
      <w:proofErr w:type="spellStart"/>
      <w:r w:rsidR="00AC3973">
        <w:t>Heywood</w:t>
      </w:r>
      <w:r w:rsidR="006D45C5">
        <w:rPr>
          <w:vertAlign w:val="superscript"/>
        </w:rPr>
        <w:t>h</w:t>
      </w:r>
      <w:proofErr w:type="spellEnd"/>
      <w:r w:rsidR="006F391C">
        <w:t xml:space="preserve">, Katrin </w:t>
      </w:r>
      <w:proofErr w:type="spellStart"/>
      <w:r w:rsidR="006F391C">
        <w:t>Tomanek</w:t>
      </w:r>
      <w:r w:rsidR="006D45C5">
        <w:rPr>
          <w:vertAlign w:val="superscript"/>
        </w:rPr>
        <w:t>h</w:t>
      </w:r>
      <w:proofErr w:type="spellEnd"/>
      <w:r w:rsidR="006F391C">
        <w:t xml:space="preserve"> </w:t>
      </w:r>
      <w:r w:rsidR="00FB2D41">
        <w:t xml:space="preserve">and Bob </w:t>
      </w:r>
      <w:proofErr w:type="spellStart"/>
      <w:r w:rsidR="00FB2D41">
        <w:t>MacDonald</w:t>
      </w:r>
      <w:r w:rsidR="006D45C5">
        <w:rPr>
          <w:vertAlign w:val="superscript"/>
        </w:rPr>
        <w:t>h</w:t>
      </w:r>
      <w:proofErr w:type="spellEnd"/>
    </w:p>
    <w:p w14:paraId="66B4F522" w14:textId="77777777" w:rsidR="00CA3D9D" w:rsidRDefault="00CA3D9D" w:rsidP="00BC7831"/>
    <w:p w14:paraId="57F1C011" w14:textId="1ABA1878" w:rsidR="00CA3D9D" w:rsidRDefault="00CA3D9D" w:rsidP="00BC7831">
      <w:r w:rsidRPr="00CA3D9D">
        <w:rPr>
          <w:vertAlign w:val="superscript"/>
        </w:rPr>
        <w:t>a</w:t>
      </w:r>
      <w:r>
        <w:t xml:space="preserve"> University of Illinois, Urbana</w:t>
      </w:r>
    </w:p>
    <w:p w14:paraId="148798B2" w14:textId="6A3487CF" w:rsidR="00CA3D9D" w:rsidRDefault="00CA3D9D" w:rsidP="00BC7831">
      <w:r w:rsidRPr="00CA3D9D">
        <w:rPr>
          <w:vertAlign w:val="superscript"/>
        </w:rPr>
        <w:t xml:space="preserve">b </w:t>
      </w:r>
      <w:r w:rsidRPr="00CA3D9D">
        <w:t xml:space="preserve">LSVT Global, </w:t>
      </w:r>
      <w:r w:rsidR="00BB6FAA">
        <w:t>Tucson, Arizona</w:t>
      </w:r>
    </w:p>
    <w:p w14:paraId="39145D3F" w14:textId="28D6478B" w:rsidR="00CA3D9D" w:rsidRDefault="00CA3D9D" w:rsidP="00BC7831">
      <w:r w:rsidRPr="00CA3D9D">
        <w:rPr>
          <w:vertAlign w:val="superscript"/>
        </w:rPr>
        <w:t>c</w:t>
      </w:r>
      <w:r>
        <w:t xml:space="preserve"> Microsoft, Redmond, Washington</w:t>
      </w:r>
    </w:p>
    <w:p w14:paraId="76BBCEE4" w14:textId="1DC8F313" w:rsidR="00CA3D9D" w:rsidRDefault="00CA3D9D" w:rsidP="00BC7831">
      <w:r w:rsidRPr="00CA3D9D">
        <w:rPr>
          <w:vertAlign w:val="superscript"/>
        </w:rPr>
        <w:t>d</w:t>
      </w:r>
      <w:r>
        <w:t xml:space="preserve"> Meta, </w:t>
      </w:r>
      <w:r w:rsidR="00605C17">
        <w:t>Menlo Park</w:t>
      </w:r>
      <w:r>
        <w:t>, California</w:t>
      </w:r>
    </w:p>
    <w:p w14:paraId="43266819" w14:textId="0B3D7DFA" w:rsidR="00CA3D9D" w:rsidRDefault="00CA3D9D" w:rsidP="00BC7831">
      <w:r w:rsidRPr="00CA3D9D">
        <w:rPr>
          <w:vertAlign w:val="superscript"/>
        </w:rPr>
        <w:t>e</w:t>
      </w:r>
      <w:r>
        <w:t xml:space="preserve"> Media Tuners LLC, Los Altos, California</w:t>
      </w:r>
    </w:p>
    <w:p w14:paraId="7A8542D2" w14:textId="4BE10FF0" w:rsidR="006D45C5" w:rsidRDefault="00CA3D9D" w:rsidP="00BC7831">
      <w:r w:rsidRPr="00CA3D9D">
        <w:rPr>
          <w:vertAlign w:val="superscript"/>
        </w:rPr>
        <w:t>f</w:t>
      </w:r>
      <w:r>
        <w:t xml:space="preserve"> Apple, Cupertino, California</w:t>
      </w:r>
    </w:p>
    <w:p w14:paraId="1E9C9E4A" w14:textId="49113C5E" w:rsidR="006D45C5" w:rsidRPr="006D45C5" w:rsidRDefault="006D45C5" w:rsidP="00BC7831">
      <w:r w:rsidRPr="00CA3D9D">
        <w:rPr>
          <w:vertAlign w:val="superscript"/>
        </w:rPr>
        <w:t>g</w:t>
      </w:r>
      <w:r>
        <w:rPr>
          <w:vertAlign w:val="superscript"/>
        </w:rPr>
        <w:t xml:space="preserve"> </w:t>
      </w:r>
      <w:r>
        <w:t>Amazon, Seattle, Washington</w:t>
      </w:r>
    </w:p>
    <w:p w14:paraId="7FF5581F" w14:textId="41227030" w:rsidR="00BB6561" w:rsidRPr="00B02E05" w:rsidRDefault="006D45C5" w:rsidP="00BC7831">
      <w:pPr>
        <w:rPr>
          <w:vertAlign w:val="superscript"/>
        </w:rPr>
      </w:pPr>
      <w:r>
        <w:rPr>
          <w:vertAlign w:val="superscript"/>
        </w:rPr>
        <w:t>h</w:t>
      </w:r>
      <w:r w:rsidR="00CA3D9D">
        <w:t xml:space="preserve"> Google, Sunnyvale, California</w:t>
      </w:r>
      <w:r w:rsidR="00BB6561">
        <w:br w:type="page"/>
      </w:r>
    </w:p>
    <w:p w14:paraId="36DC41BD" w14:textId="7B8CE556" w:rsidR="00BB6561" w:rsidRPr="00BB6561" w:rsidRDefault="00BB6561" w:rsidP="00BC7831">
      <w:pPr>
        <w:pStyle w:val="Heading1"/>
      </w:pPr>
      <w:r w:rsidRPr="00BB6561">
        <w:lastRenderedPageBreak/>
        <w:t>Abstract</w:t>
      </w:r>
    </w:p>
    <w:p w14:paraId="69D4811E" w14:textId="5F662511" w:rsidR="00BB6561" w:rsidRDefault="00BB6561" w:rsidP="00BC7831">
      <w:r w:rsidRPr="00BB6561">
        <w:rPr>
          <w:rStyle w:val="Heading2Char"/>
        </w:rPr>
        <w:t>Purpose:</w:t>
      </w:r>
      <w:r>
        <w:t xml:space="preserve"> </w:t>
      </w:r>
      <w:r w:rsidR="00B61C29" w:rsidRPr="00B61C29">
        <w:t xml:space="preserve">The </w:t>
      </w:r>
      <w:r w:rsidR="0041639C">
        <w:t xml:space="preserve">Speech Accessibility Project </w:t>
      </w:r>
      <w:r w:rsidR="0043593C">
        <w:t xml:space="preserve">(SAP) </w:t>
      </w:r>
      <w:r w:rsidR="000B4CC1">
        <w:t xml:space="preserve">intends to facilitate research and development in automatic speech recognition (ASR) </w:t>
      </w:r>
      <w:r w:rsidR="00F47802">
        <w:t xml:space="preserve">and other machine learning tasks </w:t>
      </w:r>
      <w:r w:rsidR="000B4CC1">
        <w:t>for people with disabilities</w:t>
      </w:r>
      <w:r w:rsidR="00DB3812">
        <w:t>.</w:t>
      </w:r>
      <w:r w:rsidR="00E51C5B">
        <w:t xml:space="preserve">  The purpose of this paper is to </w:t>
      </w:r>
      <w:r w:rsidR="00E51C5B" w:rsidRPr="00E51C5B">
        <w:t>introduce this project as a resource for researchers, including</w:t>
      </w:r>
      <w:r w:rsidR="00E51C5B">
        <w:t xml:space="preserve"> baseline analysis</w:t>
      </w:r>
      <w:r w:rsidR="00200A64">
        <w:t xml:space="preserve"> of the </w:t>
      </w:r>
      <w:r w:rsidR="00A253B6">
        <w:t>first released data package</w:t>
      </w:r>
      <w:r w:rsidR="00E51C5B">
        <w:t>.</w:t>
      </w:r>
    </w:p>
    <w:p w14:paraId="014737D6" w14:textId="546E22BF" w:rsidR="00BB6561" w:rsidRDefault="00BB6561" w:rsidP="00BC7831">
      <w:r w:rsidRPr="00BB6561">
        <w:rPr>
          <w:rStyle w:val="Heading2Char"/>
        </w:rPr>
        <w:t>Method:</w:t>
      </w:r>
      <w:r>
        <w:t xml:space="preserve"> </w:t>
      </w:r>
      <w:r w:rsidR="00B61C29">
        <w:t xml:space="preserve">The </w:t>
      </w:r>
      <w:r w:rsidR="00DB3812">
        <w:t xml:space="preserve">project aims to facilitate ASR research by collecting, curating, and distributing transcribed </w:t>
      </w:r>
      <w:r w:rsidR="005F17A2">
        <w:t xml:space="preserve">U.S. English </w:t>
      </w:r>
      <w:r w:rsidR="00DB3812">
        <w:t xml:space="preserve">speech </w:t>
      </w:r>
      <w:r w:rsidR="00FA5B79">
        <w:t xml:space="preserve">from 400 people with Parkinson's, 400 people with Down </w:t>
      </w:r>
      <w:r w:rsidR="001F1F71">
        <w:t>s</w:t>
      </w:r>
      <w:r w:rsidR="00FA5B79">
        <w:t xml:space="preserve">yndrome, 400 people with </w:t>
      </w:r>
      <w:r w:rsidR="001F1F71">
        <w:t>a</w:t>
      </w:r>
      <w:r w:rsidR="00FA5B79">
        <w:t xml:space="preserve">myotrophic </w:t>
      </w:r>
      <w:r w:rsidR="001F1F71">
        <w:t>l</w:t>
      </w:r>
      <w:r w:rsidR="00FA5B79">
        <w:t xml:space="preserve">ateral </w:t>
      </w:r>
      <w:r w:rsidR="001F1F71">
        <w:t>s</w:t>
      </w:r>
      <w:r w:rsidR="00FA5B79">
        <w:t>cleros</w:t>
      </w:r>
      <w:r w:rsidR="00AB2DB6">
        <w:t>is</w:t>
      </w:r>
      <w:r w:rsidR="00FA5B79">
        <w:t xml:space="preserve">, 400 people with </w:t>
      </w:r>
      <w:r w:rsidR="001F1F71">
        <w:t>c</w:t>
      </w:r>
      <w:r w:rsidR="00FA5B79">
        <w:t xml:space="preserve">erebral </w:t>
      </w:r>
      <w:r w:rsidR="001F1F71">
        <w:t>p</w:t>
      </w:r>
      <w:r w:rsidR="00FA5B79">
        <w:t>alsy, and 400 people with speech and/or language disabilities caused by cerebrovascular accident</w:t>
      </w:r>
      <w:r w:rsidR="00AB2DB6">
        <w:t xml:space="preserve"> (CVA)</w:t>
      </w:r>
      <w:r w:rsidR="00FA5B79">
        <w:t xml:space="preserve">.  </w:t>
      </w:r>
      <w:r w:rsidR="00E41594">
        <w:t>Participants record speech</w:t>
      </w:r>
      <w:r w:rsidR="00A253B6">
        <w:t xml:space="preserve"> </w:t>
      </w:r>
      <w:r w:rsidR="00E41594">
        <w:t xml:space="preserve">from their place of residence by connecting their personal computer, and assistive devices if needed, to the </w:t>
      </w:r>
      <w:r w:rsidR="001829A4">
        <w:t>SAP</w:t>
      </w:r>
      <w:r w:rsidR="00E41594">
        <w:t xml:space="preserve"> web portal.  </w:t>
      </w:r>
      <w:r w:rsidR="00DC6114">
        <w:t>All samples are manually transcribed</w:t>
      </w:r>
      <w:r w:rsidR="00A253B6">
        <w:t>, and thirty</w:t>
      </w:r>
      <w:r w:rsidR="00DC6114">
        <w:t xml:space="preserve"> per participant are annotated using </w:t>
      </w:r>
      <w:r w:rsidR="00CC73E5">
        <w:t>differential diagnostic pattern dimensions</w:t>
      </w:r>
      <w:r w:rsidR="00DC6114">
        <w:t xml:space="preserve">.  </w:t>
      </w:r>
      <w:r w:rsidR="007620CB">
        <w:t>For purposes of ASR experiments, the participants have been randomly assigned to a training set, a development</w:t>
      </w:r>
      <w:r w:rsidR="0043593C">
        <w:t xml:space="preserve"> </w:t>
      </w:r>
      <w:r w:rsidR="007620CB">
        <w:t xml:space="preserve">set </w:t>
      </w:r>
      <w:r w:rsidR="0043593C">
        <w:t>for controlled testing of a trained ASR</w:t>
      </w:r>
      <w:r w:rsidR="007620CB">
        <w:t xml:space="preserve">, and a test set </w:t>
      </w:r>
      <w:r w:rsidR="0043593C">
        <w:t xml:space="preserve">to </w:t>
      </w:r>
      <w:r w:rsidR="00A253B6">
        <w:t>evaluate</w:t>
      </w:r>
      <w:r w:rsidR="0043593C">
        <w:t xml:space="preserve"> ASR error rate</w:t>
      </w:r>
      <w:r w:rsidR="007620CB">
        <w:t>.</w:t>
      </w:r>
    </w:p>
    <w:p w14:paraId="0B4B1FB9" w14:textId="3CC7013E" w:rsidR="00BB6561" w:rsidRDefault="00BB6561" w:rsidP="00BC7831">
      <w:r w:rsidRPr="00BB6561">
        <w:rPr>
          <w:rStyle w:val="Heading2Char"/>
        </w:rPr>
        <w:t>Results:</w:t>
      </w:r>
      <w:r>
        <w:t xml:space="preserve"> </w:t>
      </w:r>
      <w:r w:rsidR="007620CB">
        <w:t xml:space="preserve">The </w:t>
      </w:r>
      <w:r w:rsidR="0043593C">
        <w:t xml:space="preserve">SAP </w:t>
      </w:r>
      <w:r w:rsidR="007620CB">
        <w:t xml:space="preserve">2023-10-05 partial corpus contains the speech of </w:t>
      </w:r>
      <w:r w:rsidR="00257934">
        <w:t>253</w:t>
      </w:r>
      <w:r w:rsidR="007620CB">
        <w:t xml:space="preserve"> people with dysarthria </w:t>
      </w:r>
      <w:r w:rsidR="00AB2DB6">
        <w:t>as a correlate of PD</w:t>
      </w:r>
      <w:r w:rsidR="007620CB">
        <w:t xml:space="preserve">.    </w:t>
      </w:r>
      <w:r w:rsidR="00A253B6">
        <w:t>A</w:t>
      </w:r>
      <w:r w:rsidR="0043593C">
        <w:t xml:space="preserve"> base</w:t>
      </w:r>
      <w:r w:rsidR="00A253B6">
        <w:t>line</w:t>
      </w:r>
      <w:r w:rsidR="007620CB">
        <w:t xml:space="preserve"> ASR</w:t>
      </w:r>
      <w:r w:rsidR="0043593C">
        <w:t>,</w:t>
      </w:r>
      <w:r w:rsidR="007620CB">
        <w:t xml:space="preserve"> </w:t>
      </w:r>
      <w:r w:rsidR="0043593C">
        <w:t xml:space="preserve">with a </w:t>
      </w:r>
      <w:r w:rsidR="00257934">
        <w:t xml:space="preserve">word error rate of </w:t>
      </w:r>
      <w:r w:rsidR="0081712D">
        <w:t>3.4</w:t>
      </w:r>
      <w:r w:rsidR="00257934">
        <w:t>%</w:t>
      </w:r>
      <w:r w:rsidR="00BF3924">
        <w:t xml:space="preserve"> </w:t>
      </w:r>
      <w:r w:rsidR="0043593C">
        <w:t>for typical speakers,</w:t>
      </w:r>
      <w:r w:rsidR="00BF3924">
        <w:t xml:space="preserve"> transcribes </w:t>
      </w:r>
      <w:r w:rsidR="00A253B6">
        <w:t xml:space="preserve">SAP </w:t>
      </w:r>
      <w:r w:rsidR="00EB10F0">
        <w:t xml:space="preserve">speech with </w:t>
      </w:r>
      <w:r w:rsidR="00CC73E5">
        <w:t xml:space="preserve">a word error rate of </w:t>
      </w:r>
      <w:r w:rsidR="00E53D34">
        <w:t>36.3</w:t>
      </w:r>
      <w:r w:rsidR="00257934">
        <w:t>%</w:t>
      </w:r>
      <w:r w:rsidR="00EB10F0">
        <w:t xml:space="preserve">.  </w:t>
      </w:r>
      <w:r w:rsidR="0043593C">
        <w:t>Fine-tuning</w:t>
      </w:r>
      <w:r w:rsidR="00257934">
        <w:t xml:space="preserve"> </w:t>
      </w:r>
      <w:r w:rsidR="00A253B6">
        <w:t>reduces the</w:t>
      </w:r>
      <w:r w:rsidR="00257934">
        <w:t xml:space="preserve"> word error rate to </w:t>
      </w:r>
      <w:r w:rsidR="00E53D34">
        <w:t>23.</w:t>
      </w:r>
      <w:r w:rsidR="00334B7F">
        <w:t>7</w:t>
      </w:r>
      <w:r w:rsidR="00200A64">
        <w:t>%.</w:t>
      </w:r>
    </w:p>
    <w:p w14:paraId="383335A3" w14:textId="627957F3" w:rsidR="00BB6561" w:rsidRDefault="00BB6561" w:rsidP="00BC7831">
      <w:r w:rsidRPr="00BB6561">
        <w:rPr>
          <w:rStyle w:val="Heading2Char"/>
        </w:rPr>
        <w:t>Conclusions:</w:t>
      </w:r>
      <w:r>
        <w:t xml:space="preserve"> </w:t>
      </w:r>
      <w:r w:rsidR="00200A64">
        <w:t>P</w:t>
      </w:r>
      <w:r w:rsidR="00EB10F0">
        <w:t>reliminary finding</w:t>
      </w:r>
      <w:r w:rsidR="00200A64">
        <w:t>s</w:t>
      </w:r>
      <w:r w:rsidR="00EB10F0">
        <w:t xml:space="preserve"> suggests that a large corpus of dysarthric, dysphonic, and aphasic speech has the potential to significantly improve speech technology for people with disabilities</w:t>
      </w:r>
      <w:r w:rsidR="00200A64">
        <w:t>.  By providing this data to researchers, the Speech Accessibility Project intends to significantly accelerate research into accessible speech technology.</w:t>
      </w:r>
    </w:p>
    <w:p w14:paraId="3AD2BF76" w14:textId="73710C62" w:rsidR="00BB6561" w:rsidRDefault="00BB6561" w:rsidP="00A253B6">
      <w:pPr>
        <w:pStyle w:val="Heading1"/>
      </w:pPr>
      <w:r w:rsidRPr="00BB6561">
        <w:lastRenderedPageBreak/>
        <w:t>Introduction</w:t>
      </w:r>
    </w:p>
    <w:p w14:paraId="1A5C9328" w14:textId="7484BF54" w:rsidR="004E53D0" w:rsidRDefault="004E53D0" w:rsidP="00BC7831">
      <w:pPr>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sidR="00402C45">
        <w:rPr>
          <w:rFonts w:eastAsiaTheme="minorHAnsi"/>
        </w:rPr>
        <w:t>automatic speech recognizers (</w:t>
      </w:r>
      <w:r>
        <w:rPr>
          <w:rFonts w:eastAsiaTheme="minorHAnsi"/>
        </w:rPr>
        <w:t>ASR</w:t>
      </w:r>
      <w:r w:rsidR="00402C45">
        <w:rPr>
          <w:rFonts w:eastAsiaTheme="minorHAnsi"/>
        </w:rPr>
        <w:t>)</w:t>
      </w:r>
      <w:r>
        <w:rPr>
          <w:rFonts w:eastAsiaTheme="minorHAnsi"/>
        </w:rPr>
        <w:t xml:space="preserve">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w:t>
      </w:r>
      <w:r w:rsidR="00402C45">
        <w:rPr>
          <w:rFonts w:eastAsiaTheme="minorHAnsi"/>
        </w:rPr>
        <w:t>occurrence</w:t>
      </w:r>
      <w:r w:rsidR="00386CCA">
        <w:rPr>
          <w:rFonts w:eastAsiaTheme="minorHAnsi"/>
        </w:rPr>
        <w:t xml:space="preserve">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320A15AA" w:rsidR="00386CCA" w:rsidRDefault="00386CCA" w:rsidP="00BC7831">
      <w:r>
        <w:tab/>
        <w:t xml:space="preserve">Research on ASR </w:t>
      </w:r>
      <w:r w:rsidR="000453B3">
        <w:t xml:space="preserve">for dysarthric speech </w:t>
      </w:r>
      <w:r>
        <w:t xml:space="preserve">was facilitated in the first decades of the </w:t>
      </w:r>
      <w:r w:rsidR="00402C45">
        <w:t>21</w:t>
      </w:r>
      <w:r w:rsidR="00402C45" w:rsidRPr="00402C45">
        <w:rPr>
          <w:vertAlign w:val="superscript"/>
        </w:rPr>
        <w:t>st</w:t>
      </w:r>
      <w:r>
        <w:t xml:space="preserve"> century by the widespread distribution of three small corpora </w:t>
      </w:r>
      <w:r w:rsidR="000453B3">
        <w:t xml:space="preserve">of dysarthric speech </w:t>
      </w:r>
      <w:r>
        <w:t xml:space="preserve">designed for training and testing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w:t>
      </w:r>
      <w:r w:rsidR="000B0D6F">
        <w:lastRenderedPageBreak/>
        <w:t xml:space="preserve">dysarthria </w:t>
      </w:r>
      <w:r w:rsidR="00402C45">
        <w:t>associated with</w:t>
      </w:r>
      <w:r w:rsidR="000B0D6F">
        <w:t xml:space="preserve"> 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w:t>
      </w:r>
      <w:r w:rsidR="00402C45">
        <w:t>portion of UA-Speech</w:t>
      </w:r>
      <w:r w:rsidR="007A4F84">
        <w:t xml:space="preserve"> was </w:t>
      </w:r>
      <w:r w:rsidR="00145239">
        <w:t>69.</w:t>
      </w:r>
      <w:r w:rsidR="00321793">
        <w:t>2</w:t>
      </w:r>
      <w:r w:rsidR="00145239">
        <w:t>%</w:t>
      </w:r>
      <w:r w:rsidR="007A4F84">
        <w:t xml:space="preserve"> (</w:t>
      </w:r>
      <w:r w:rsidR="00145239">
        <w:t>Sharma, 2008</w:t>
      </w:r>
      <w:r w:rsidR="007A4F84">
        <w:t xml:space="preserve">).  </w:t>
      </w:r>
      <w:r w:rsidR="00876CAB">
        <w:t>Over the succeeding four years, the same team reported successively improved results</w:t>
      </w:r>
      <w:r w:rsidR="00402C45">
        <w:t xml:space="preserve"> (i.e., reduced error rates)</w:t>
      </w:r>
      <w:r w:rsidR="00876CAB">
        <w:t>:</w:t>
      </w:r>
      <w:r w:rsidR="007A4F84">
        <w:t xml:space="preserve"> </w:t>
      </w:r>
      <w:r w:rsidR="00145239">
        <w:t>66.7%</w:t>
      </w:r>
      <w:r w:rsidR="007A4F84">
        <w:t xml:space="preserve"> in 2010 (</w:t>
      </w:r>
      <w:r w:rsidR="00145239">
        <w:t>Sharma et al., 2010</w:t>
      </w:r>
      <w:r w:rsidR="007A4F84">
        <w:t xml:space="preserve">), </w:t>
      </w:r>
      <w:r w:rsidR="00876CAB">
        <w:t>and</w:t>
      </w:r>
      <w:r w:rsidR="007A4F84">
        <w:t xml:space="preserve"> </w:t>
      </w:r>
      <w:r w:rsidR="00145239">
        <w:t>58.</w:t>
      </w:r>
      <w:r w:rsidR="00321793">
        <w:t>7</w:t>
      </w:r>
      <w:r w:rsidR="00145239">
        <w:t>%</w:t>
      </w:r>
      <w:r w:rsidR="007A4F84">
        <w:t xml:space="preserve"> in 2012 (</w:t>
      </w:r>
      <w:r w:rsidR="00145239">
        <w:t>Sharma, 2012</w:t>
      </w:r>
      <w:r w:rsidR="007A4F84">
        <w:t>)</w:t>
      </w:r>
      <w:r w:rsidR="00876CAB">
        <w:t>.  In 2014 and 2015, new improved results were reported by a different team</w:t>
      </w:r>
      <w:r w:rsidR="00402C45">
        <w:t xml:space="preserve"> who reported word error rates of</w:t>
      </w:r>
      <w:r w:rsidR="007A4F84">
        <w:t xml:space="preserve"> </w:t>
      </w:r>
      <w:r w:rsidR="00145239">
        <w:t>40.5%</w:t>
      </w:r>
      <w:r w:rsidR="007A4F84">
        <w:t xml:space="preserve"> in 2014 (</w:t>
      </w:r>
      <w:r w:rsidR="00145239">
        <w:t>Christensen et al., 2014</w:t>
      </w:r>
      <w:r w:rsidR="007A4F84">
        <w:t>)</w:t>
      </w:r>
      <w:r w:rsidR="00402C45">
        <w:t xml:space="preserve"> and</w:t>
      </w:r>
      <w:r w:rsidR="007A4F84">
        <w:t xml:space="preserve"> </w:t>
      </w:r>
      <w:r w:rsidR="00145239">
        <w:t>34.</w:t>
      </w:r>
      <w:r w:rsidR="00321793">
        <w:t>9</w:t>
      </w:r>
      <w:r w:rsidR="00145239">
        <w:t>%</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universities in </w:t>
      </w:r>
      <w:r w:rsidR="00402C45">
        <w:t>China, Germany, and the U</w:t>
      </w:r>
      <w:r w:rsidR="00AB2DB6">
        <w:t>nited Kingdom</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321793">
        <w:t>6</w:t>
      </w:r>
      <w:r w:rsidR="00145239">
        <w:t xml:space="preserve">% </w:t>
      </w:r>
      <w:r w:rsidR="005C7E3A">
        <w:t>(</w:t>
      </w:r>
      <w:r w:rsidR="00655F22">
        <w:t>Liu et al.</w:t>
      </w:r>
      <w:r w:rsidR="00145239">
        <w:t>, 2020</w:t>
      </w:r>
      <w:r w:rsidR="005C7E3A">
        <w:t>),</w:t>
      </w:r>
      <w:r w:rsidR="00145239">
        <w:t xml:space="preserve"> 25.2% </w:t>
      </w:r>
      <w:r w:rsidR="005C7E3A">
        <w:t>(</w:t>
      </w:r>
      <w:r w:rsidR="003532F2">
        <w:t>Liu et al.</w:t>
      </w:r>
      <w:r w:rsidR="00145239">
        <w:t>, 2021</w:t>
      </w:r>
      <w:r w:rsidR="005C7E3A">
        <w:t>),</w:t>
      </w:r>
      <w:r w:rsidR="00145239">
        <w:t xml:space="preserve"> 22.</w:t>
      </w:r>
      <w:r w:rsidR="00321793">
        <w:t>5</w:t>
      </w:r>
      <w:r w:rsidR="00145239">
        <w:t xml:space="preserve">% </w:t>
      </w:r>
      <w:r w:rsidR="005C7E3A">
        <w:t>(</w:t>
      </w:r>
      <w:r w:rsidR="00222120">
        <w:t>Baskar et al.</w:t>
      </w:r>
      <w:r w:rsidR="00145239">
        <w:t>, 2022</w:t>
      </w:r>
      <w:r w:rsidR="005C7E3A">
        <w:t>),</w:t>
      </w:r>
      <w:r w:rsidR="00145239">
        <w:t xml:space="preserve"> 17.8% </w:t>
      </w:r>
      <w:r w:rsidR="005C7E3A">
        <w:t>(</w:t>
      </w:r>
      <w:proofErr w:type="spellStart"/>
      <w:r w:rsidR="007C1AC1">
        <w:t>Geng</w:t>
      </w:r>
      <w:proofErr w:type="spellEnd"/>
      <w:r w:rsidR="007C1AC1">
        <w:t xml:space="preserve"> et al.</w:t>
      </w:r>
      <w:r w:rsidR="00145239">
        <w:t>, 2023</w:t>
      </w:r>
      <w:r w:rsidR="00CE0EA6">
        <w:t>).</w:t>
      </w:r>
    </w:p>
    <w:p w14:paraId="33287739" w14:textId="69730BEC" w:rsidR="00A604AD" w:rsidRDefault="00CE0EA6" w:rsidP="00BC7831">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402C45">
        <w:t xml:space="preserve"> (see </w:t>
      </w:r>
      <w:r w:rsidR="00DE718B">
        <w:t xml:space="preserve">Figure 1 </w:t>
      </w:r>
      <w:r w:rsidR="00402C45">
        <w:t>for a summary of</w:t>
      </w:r>
      <w:r w:rsidR="00DE718B">
        <w:t xml:space="preserve"> results reported using the standard Switchboard and </w:t>
      </w:r>
      <w:proofErr w:type="spellStart"/>
      <w:r w:rsidR="00DE718B">
        <w:t>Librispeech</w:t>
      </w:r>
      <w:proofErr w:type="spellEnd"/>
      <w:r w:rsidR="00DE718B">
        <w:t xml:space="preserve"> Test-Clean corpora</w:t>
      </w:r>
      <w:r w:rsidR="00402C45">
        <w:t xml:space="preserve">;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widely available English-</w:t>
      </w:r>
      <w:r w:rsidR="00B723EA">
        <w:lastRenderedPageBreak/>
        <w:t xml:space="preserve">language dataset with clearly defined benchmark training and test sets was Switchboard (Godfrey,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w:t>
      </w:r>
      <w:r w:rsidR="006B1F7C">
        <w:t xml:space="preserve">.  ASR error rates on </w:t>
      </w:r>
      <w:proofErr w:type="spellStart"/>
      <w:r w:rsidR="006B1F7C">
        <w:t>Librispeech</w:t>
      </w:r>
      <w:proofErr w:type="spellEnd"/>
      <w:r w:rsidR="006B1F7C">
        <w:t xml:space="preserve"> are significantly lower than on Switchboard in part because it is much bigger, and in part because the audio is far less noisy</w:t>
      </w:r>
      <w:r w:rsidR="00B723EA">
        <w:t xml:space="preserve">.  </w:t>
      </w:r>
      <w:r w:rsidR="00464659">
        <w:t>Project Euphonia demonstrated that similar large advances are possible for disordered speech, if the training and test dataset are large, diverse, and well-curated</w:t>
      </w:r>
      <w:r w:rsidR="0032335A">
        <w:t xml:space="preserve"> (Macdonald et al., 2021</w:t>
      </w:r>
      <w:r w:rsidR="00090DEF">
        <w:t xml:space="preserve">; Tobin and </w:t>
      </w:r>
      <w:proofErr w:type="spellStart"/>
      <w:r w:rsidR="00090DEF">
        <w:t>Tomanek</w:t>
      </w:r>
      <w:proofErr w:type="spellEnd"/>
      <w:r w:rsidR="00090DEF">
        <w:t>, 2023</w:t>
      </w:r>
      <w:r w:rsidR="0032335A">
        <w:t>)</w:t>
      </w:r>
      <w:r w:rsidR="008974C4">
        <w:t xml:space="preserve">. </w:t>
      </w:r>
      <w:r w:rsidR="008974C4" w:rsidRPr="008974C4">
        <w:t>However, Project Euphonia data cannot be distributed as the original consent does not include this scenario</w:t>
      </w:r>
      <w:r w:rsidR="00464659">
        <w:t>.  The success of Project Euphonia suggests that an important p</w:t>
      </w:r>
      <w:r w:rsidR="00B723EA">
        <w:t>art of the reason that dysarthric ASR improved less rapidly</w:t>
      </w:r>
      <w:r w:rsidR="00464659">
        <w:t xml:space="preserve"> than non-dysarthric ASR, from 2008-2023, is that </w:t>
      </w:r>
      <w:r w:rsidR="00B723EA">
        <w:t xml:space="preserve">there were no improvements in the </w:t>
      </w:r>
      <w:r w:rsidR="00464659">
        <w:t xml:space="preserve">widespread </w:t>
      </w:r>
      <w:r w:rsidR="00B723EA">
        <w:t>availability of data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5CD6F141" w:rsidR="00A604AD" w:rsidRDefault="00A604AD" w:rsidP="00BC7831">
      <w:r>
        <w:tab/>
      </w:r>
      <w:r w:rsidR="00402C45">
        <w:t>Given the limitations of the existing corpora, we designed t</w:t>
      </w:r>
      <w:r>
        <w:t>he Speech Accessibility Project</w:t>
      </w:r>
      <w:r w:rsidR="001829A4">
        <w:t xml:space="preserve"> (SAP)</w:t>
      </w:r>
      <w:r w:rsidR="00402C45">
        <w:t>, which</w:t>
      </w:r>
      <w:r>
        <w:t xml:space="preserve">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C7831">
      <w:pPr>
        <w:pStyle w:val="Heading1"/>
      </w:pPr>
      <w:r w:rsidRPr="00BB6561">
        <w:t>Method</w:t>
      </w:r>
    </w:p>
    <w:p w14:paraId="43DB35FA" w14:textId="181592D1" w:rsidR="0043593C" w:rsidRDefault="008F0DC1" w:rsidP="00BC7831">
      <w:r>
        <w:t xml:space="preserve">Recruitment and annotation methods for the </w:t>
      </w:r>
      <w:r w:rsidR="001829A4">
        <w:t>SAP</w:t>
      </w:r>
      <w:r>
        <w:t xml:space="preserve"> are designe</w:t>
      </w:r>
      <w:r w:rsidR="00400D24">
        <w:t xml:space="preserve">d to support the over-arching goal of training and testing ASR for </w:t>
      </w:r>
      <w:r w:rsidR="00DB3812">
        <w:t>adults</w:t>
      </w:r>
      <w:r w:rsidR="00400D24">
        <w:t xml:space="preserve"> with speech disabilities.  Results in the literature suggest that</w:t>
      </w:r>
      <w:r w:rsidR="00097008">
        <w:t xml:space="preserve"> to</w:t>
      </w:r>
      <w:r w:rsidR="00400D24">
        <w:t xml:space="preserve"> effectively encourage the training and testing of ASR, a speech database must meet </w:t>
      </w:r>
      <w:r w:rsidR="00402C45">
        <w:t xml:space="preserve">six </w:t>
      </w:r>
      <w:r w:rsidR="00400D24">
        <w:lastRenderedPageBreak/>
        <w:t>criteria</w:t>
      </w:r>
      <w:r w:rsidR="00BA310A">
        <w:t xml:space="preserve">.  Design of the corpus, and inclusion criteria for participants, </w:t>
      </w:r>
      <w:r w:rsidR="00BF5895">
        <w:t>we</w:t>
      </w:r>
      <w:r w:rsidR="00BA310A">
        <w:t>re based on these s</w:t>
      </w:r>
      <w:r w:rsidR="00DF7CC2">
        <w:t>even</w:t>
      </w:r>
      <w:r w:rsidR="00BA310A">
        <w:t xml:space="preserve"> criteria</w:t>
      </w:r>
      <w:r w:rsidR="0043593C">
        <w:t>:</w:t>
      </w:r>
    </w:p>
    <w:p w14:paraId="717F2540" w14:textId="77777777" w:rsidR="0043593C" w:rsidRDefault="0043593C" w:rsidP="00BC7831">
      <w:r>
        <w:tab/>
        <w:t>1. The training corpus should contain a large amount of speech from many participants,</w:t>
      </w:r>
    </w:p>
    <w:p w14:paraId="1009239F" w14:textId="377875BD" w:rsidR="0043593C" w:rsidRDefault="0043593C" w:rsidP="00BC7831">
      <w:r>
        <w:tab/>
        <w:t xml:space="preserve">2. </w:t>
      </w:r>
      <w:r w:rsidR="00400D24">
        <w:t xml:space="preserve"> </w:t>
      </w:r>
      <w:r w:rsidR="00543A89" w:rsidRPr="00543A89">
        <w:t>Participant</w:t>
      </w:r>
      <w:r w:rsidR="00543A89">
        <w:t xml:space="preserve"> voices</w:t>
      </w:r>
      <w:r w:rsidR="00543A89" w:rsidRPr="00543A89">
        <w:t xml:space="preserve"> in the training corpus should be similar to the</w:t>
      </w:r>
      <w:r w:rsidR="00543A89">
        <w:t xml:space="preserve"> voices of</w:t>
      </w:r>
      <w:r w:rsidR="00543A89" w:rsidRPr="00543A89">
        <w:t xml:space="preserve"> participants who will use the developed ASR </w:t>
      </w:r>
      <w:proofErr w:type="gramStart"/>
      <w:r w:rsidR="00543A89" w:rsidRPr="00543A89">
        <w:t>and in our case</w:t>
      </w:r>
      <w:proofErr w:type="gramEnd"/>
      <w:r w:rsidR="00543A89" w:rsidRPr="00543A89">
        <w:t xml:space="preserve"> encompass the wide range of phonological and fluency differences across all speech disabilities and severities,</w:t>
      </w:r>
    </w:p>
    <w:p w14:paraId="606CA4F8" w14:textId="5A707A9F" w:rsidR="00DF7CC2" w:rsidRDefault="00DF7CC2" w:rsidP="00BC7831">
      <w:r>
        <w:tab/>
        <w:t>3. The lexical and stylistic content of the corpus should be well matched to its intended uses,</w:t>
      </w:r>
    </w:p>
    <w:p w14:paraId="6E1B9157" w14:textId="16E34A6D" w:rsidR="0043593C" w:rsidRDefault="0043593C" w:rsidP="00BC7831">
      <w:r>
        <w:tab/>
      </w:r>
      <w:r w:rsidR="00DF7CC2">
        <w:t>4</w:t>
      </w:r>
      <w:r>
        <w:t>. The corpus should be divided into training, development, and test sets,</w:t>
      </w:r>
    </w:p>
    <w:p w14:paraId="5BCD291E" w14:textId="3B430337" w:rsidR="0043593C" w:rsidRDefault="0043593C" w:rsidP="00BC7831">
      <w:r>
        <w:tab/>
      </w:r>
      <w:r w:rsidR="00DF7CC2">
        <w:t>5</w:t>
      </w:r>
      <w:r>
        <w:t xml:space="preserve">. Each entry in the corpus should be accurately transcribed, </w:t>
      </w:r>
    </w:p>
    <w:p w14:paraId="494BD534" w14:textId="71EB1714" w:rsidR="0043593C" w:rsidRDefault="0043593C" w:rsidP="00BC7831">
      <w:r>
        <w:tab/>
      </w:r>
      <w:r w:rsidR="00DF7CC2">
        <w:t>6</w:t>
      </w:r>
      <w:r>
        <w:t xml:space="preserve">. Participant privacy must be respected while enabling both researcher and commercial use cases, and </w:t>
      </w:r>
    </w:p>
    <w:p w14:paraId="7F46C1EB" w14:textId="03A69B96" w:rsidR="00390D1D" w:rsidRDefault="0043593C" w:rsidP="00BC7831">
      <w:r>
        <w:tab/>
      </w:r>
      <w:r w:rsidR="00DF7CC2">
        <w:t>7</w:t>
      </w:r>
      <w:r>
        <w:t xml:space="preserve">. Each entry should be distributed with annotations indicating dysarthria severity. </w:t>
      </w:r>
      <w:r w:rsidR="00400D24">
        <w:t xml:space="preserve"> </w:t>
      </w:r>
    </w:p>
    <w:p w14:paraId="14DEE727" w14:textId="02B84C40" w:rsidR="001F0D79" w:rsidRDefault="00390D1D" w:rsidP="00BC7831">
      <w:r>
        <w:tab/>
        <w:t xml:space="preserve">The first criterion required of an ASR corpus is that it should </w:t>
      </w:r>
      <w:r w:rsidR="00400D24">
        <w:t xml:space="preserve">contain a large amount of speech from </w:t>
      </w:r>
      <w:r w:rsidR="0043593C">
        <w:t>many</w:t>
      </w:r>
      <w:r w:rsidR="00400D24">
        <w:t xml:space="preserve"> </w:t>
      </w:r>
      <w:r w:rsidR="004F6288">
        <w:t>participant</w:t>
      </w:r>
      <w:r>
        <w:t>s</w:t>
      </w:r>
      <w:r w:rsidR="00400D24">
        <w:t xml:space="preserve">.  </w:t>
      </w:r>
      <w:r w:rsidR="00FB4014">
        <w:t xml:space="preserve">Recruitment efforts are designed with the goal of a 1000-hour corpus because </w:t>
      </w:r>
      <w:proofErr w:type="spellStart"/>
      <w:r w:rsidR="00FB4014">
        <w:t>Librispeech</w:t>
      </w:r>
      <w:proofErr w:type="spellEnd"/>
      <w:r w:rsidR="00FB4014">
        <w:t xml:space="preserve"> (</w:t>
      </w:r>
      <w:r w:rsidR="00400D24">
        <w:t>960 hours of speech</w:t>
      </w:r>
      <w:r w:rsidR="00FB4014">
        <w:t>)</w:t>
      </w:r>
      <w:r w:rsidR="00400D24">
        <w:t xml:space="preserve"> </w:t>
      </w:r>
      <w:r w:rsidR="00FB4014">
        <w:t xml:space="preserve">has resulted in </w:t>
      </w:r>
      <w:r w:rsidR="00400D24">
        <w:t xml:space="preserve">much lower </w:t>
      </w:r>
      <w:r w:rsidR="00FB4014">
        <w:t xml:space="preserve">ASR </w:t>
      </w:r>
      <w:r w:rsidR="00400D24">
        <w:t xml:space="preserve">error rates than are possible using </w:t>
      </w:r>
      <w:r w:rsidR="00FB4014">
        <w:t>Switchboard (</w:t>
      </w:r>
      <w:r w:rsidR="00400D24">
        <w:t>300</w:t>
      </w:r>
      <w:r w:rsidR="00FB4014">
        <w:t xml:space="preserve"> </w:t>
      </w:r>
      <w:r w:rsidR="00400D24">
        <w:t>hour</w:t>
      </w:r>
      <w:r w:rsidR="00FB4014">
        <w:t>s)</w:t>
      </w:r>
      <w:r w:rsidR="00400D24">
        <w:t xml:space="preserve">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during the task.  </w:t>
      </w:r>
      <w:r w:rsidR="00760BA3">
        <w:t xml:space="preserve">The number of required prompts can be estimated based on durations of sentences in published corpora, which vary from three seconds in </w:t>
      </w:r>
      <w:r w:rsidR="00402C45">
        <w:t xml:space="preserve">the Texas-Instruments MIT (TIMIT) phonetic speech corpus </w:t>
      </w:r>
      <w:r w:rsidR="00760BA3">
        <w:t>(</w:t>
      </w:r>
      <w:proofErr w:type="spellStart"/>
      <w:r w:rsidR="00FD20DE">
        <w:t>Garofolo</w:t>
      </w:r>
      <w:proofErr w:type="spellEnd"/>
      <w:r w:rsidR="00FD20DE">
        <w:t xml:space="preserve"> et al., 1993; </w:t>
      </w:r>
      <w:r w:rsidR="00760BA3">
        <w:t xml:space="preserve">Lopes and </w:t>
      </w:r>
      <w:proofErr w:type="spellStart"/>
      <w:r w:rsidR="00760BA3">
        <w:t>Perdigao</w:t>
      </w:r>
      <w:proofErr w:type="spellEnd"/>
      <w:r w:rsidR="00760BA3">
        <w:t>, 2011) to five seconds in Switchboard (</w:t>
      </w:r>
      <w:r w:rsidR="00FD20DE">
        <w:t xml:space="preserve">Godfrey et al., 1992; </w:t>
      </w:r>
      <w:proofErr w:type="spellStart"/>
      <w:r w:rsidR="00760BA3">
        <w:t>Hamaker</w:t>
      </w:r>
      <w:proofErr w:type="spellEnd"/>
      <w:r w:rsidR="00760BA3">
        <w:t xml:space="preserve"> et al., 1998); at three seconds per sentence, 1000 hours of speech is equivalent to</w:t>
      </w:r>
      <w:r w:rsidR="00FA42FD">
        <w:t xml:space="preserve"> </w:t>
      </w:r>
      <w:r w:rsidR="00FA42FD">
        <w:lastRenderedPageBreak/>
        <w:t>1.2 million sentences</w:t>
      </w:r>
      <w:r w:rsidR="009865B4">
        <w:t>, therefore SAP prompt design and recruitment strategy are designed around the goal of 1.2 million sentences of speech.</w:t>
      </w:r>
      <w:r w:rsidR="00DF7CC2">
        <w:t xml:space="preserve">  Additionally, the number of participants recruited for the project should be as large </w:t>
      </w:r>
      <w:r w:rsidR="00274785">
        <w:t xml:space="preserve">and diverse </w:t>
      </w:r>
      <w:r w:rsidR="00DF7CC2">
        <w:t>as possible, because ASR is best able to transcribe 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DF7CC2">
        <w:t>Gauvain</w:t>
      </w:r>
      <w:proofErr w:type="spellEnd"/>
      <w:r w:rsidR="00DF7CC2">
        <w:t xml:space="preserve"> et al., 1994).  To maximize the range of speech patterns included in our corpus, the SAP aims to recruit approximately 2000 participants.  </w:t>
      </w:r>
    </w:p>
    <w:p w14:paraId="2BE0483B" w14:textId="7B708B93" w:rsidR="007651A5" w:rsidRDefault="001F0D79" w:rsidP="00BC7831">
      <w:r>
        <w:tab/>
        <w:t xml:space="preserve">Second, the corpus should contain a range of variability that represents, as accurately as possible, the range of variability on which the ASR will be tested.  </w:t>
      </w:r>
      <w:r w:rsidR="00200A64">
        <w:t xml:space="preserve">The </w:t>
      </w:r>
      <w:r w:rsidR="007750E3">
        <w:t xml:space="preserve">target of the </w:t>
      </w:r>
      <w:r w:rsidR="00200A64">
        <w:t xml:space="preserve">Speech Accessibility </w:t>
      </w:r>
      <w:r w:rsidR="007750E3">
        <w:t>Project is</w:t>
      </w:r>
      <w:r w:rsidR="00200A64">
        <w:t xml:space="preserve"> </w:t>
      </w:r>
      <w:r w:rsidR="007750E3">
        <w:t>the use of speech to provide "</w:t>
      </w:r>
      <w:r w:rsidR="007750E3" w:rsidRPr="00200A64">
        <w:t>access for people with physical, sensory, or cognitive disabilities</w:t>
      </w:r>
      <w:r w:rsidR="007750E3">
        <w:t>" to</w:t>
      </w:r>
      <w:r w:rsidR="00200A64">
        <w:t xml:space="preserve"> "</w:t>
      </w:r>
      <w:r w:rsidR="00200A64" w:rsidRPr="00200A64">
        <w:t xml:space="preserve">computers, telecommunications equipment, </w:t>
      </w:r>
      <w:r w:rsidR="00200A64">
        <w:t>...</w:t>
      </w:r>
      <w:r w:rsidR="00200A64" w:rsidRPr="00200A64">
        <w:t xml:space="preserve"> software, websites, information kiosks and</w:t>
      </w:r>
      <w:r w:rsidR="00200A64">
        <w:t>...</w:t>
      </w:r>
      <w:r w:rsidR="00200A64" w:rsidRPr="00200A64">
        <w:t xml:space="preserve"> electronic documents</w:t>
      </w:r>
      <w:r w:rsidR="00200A64">
        <w:t>"</w:t>
      </w:r>
      <w:r w:rsidR="00200A64" w:rsidRPr="00200A64">
        <w:t xml:space="preserve"> </w:t>
      </w:r>
      <w:r w:rsidR="00200A64">
        <w:t>(United States Access Board, 1986).</w:t>
      </w:r>
    </w:p>
    <w:p w14:paraId="603B7032" w14:textId="6093BC21" w:rsidR="00BC7831" w:rsidRDefault="00077214" w:rsidP="00BC7831">
      <w:r>
        <w:t xml:space="preserve"> </w:t>
      </w:r>
      <w:r w:rsidR="0050340A">
        <w:t>S</w:t>
      </w:r>
      <w:r w:rsidR="000B00C9">
        <w:t>peech</w:t>
      </w:r>
      <w:r w:rsidR="00402C45">
        <w:t>-language</w:t>
      </w:r>
      <w:r w:rsidR="000B00C9">
        <w:t xml:space="preserve">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 xml:space="preserve">or purposes of recruitment, the </w:t>
      </w:r>
      <w:r w:rsidR="001829A4">
        <w:t>SAP</w:t>
      </w:r>
      <w:r w:rsidR="000B00C9">
        <w:t xml:space="preserve"> is focused on a set of etiolog</w:t>
      </w:r>
      <w:r w:rsidR="00402C45">
        <w:t>ies</w:t>
      </w:r>
      <w:r w:rsidR="000B00C9">
        <w:t xml:space="preserve"> that are well understood by people without specialist training in speech </w:t>
      </w:r>
      <w:r w:rsidR="00115EE7">
        <w:t xml:space="preserve">and language </w:t>
      </w:r>
      <w:r w:rsidR="000B00C9">
        <w:t xml:space="preserve">pathology, that affect a large number of people in the United States, and </w:t>
      </w:r>
      <w:r w:rsidR="00B35C56">
        <w:t>whose typical presentations cover, among them, most types of dysarthria as well as a small selection of intelligibility-relevant categories of aphasia, ataxia, and speech sound disorder</w:t>
      </w:r>
      <w:r w:rsidR="0050340A">
        <w:t xml:space="preserve">.  </w:t>
      </w:r>
      <w:r w:rsidR="00402C45">
        <w:t>Thus, f</w:t>
      </w:r>
      <w:r w:rsidR="0050340A">
        <w:t>ive etiologies are the focus of recruitment</w:t>
      </w:r>
      <w:r w:rsidR="00402C45">
        <w:t xml:space="preserve"> for the </w:t>
      </w:r>
      <w:r w:rsidR="001829A4">
        <w:t>SAP</w:t>
      </w:r>
      <w:r w:rsidR="0050340A">
        <w:t xml:space="preserve">: Parkinson's </w:t>
      </w:r>
      <w:r w:rsidR="00097008">
        <w:t xml:space="preserve">disease </w:t>
      </w:r>
      <w:r w:rsidR="0050340A">
        <w:t>(</w:t>
      </w:r>
      <w:r w:rsidR="00097008">
        <w:t>PD</w:t>
      </w:r>
      <w:r w:rsidR="00DF7CC2">
        <w:t xml:space="preserve">, including idiopathic PD and three of the most common </w:t>
      </w:r>
      <w:r w:rsidR="00DF7CC2">
        <w:lastRenderedPageBreak/>
        <w:t>atypical parkinsonism categories described by Levin et al., 2016</w:t>
      </w:r>
      <w:r w:rsidR="0050340A">
        <w:t xml:space="preserve">), </w:t>
      </w:r>
      <w:r w:rsidR="00ED4930">
        <w:t>cerebral palsy (</w:t>
      </w:r>
      <w:r w:rsidR="00097008">
        <w:t>CP</w:t>
      </w:r>
      <w:r w:rsidR="00ED4930">
        <w:t>)</w:t>
      </w:r>
      <w:r w:rsidR="00097008">
        <w:t xml:space="preserve">, </w:t>
      </w:r>
      <w:r w:rsidR="00ED4930">
        <w:t>amyotrophic lateral sclerosis (</w:t>
      </w:r>
      <w:r w:rsidR="00097008">
        <w:t>ALS</w:t>
      </w:r>
      <w:r w:rsidR="00ED4930">
        <w:t>)</w:t>
      </w:r>
      <w:r w:rsidR="0050340A">
        <w:t>, Down syndrome (DS), and cerebrovascular accident (CVA, or stroke)</w:t>
      </w:r>
      <w:r w:rsidR="000B00C9">
        <w:t xml:space="preserve">.  </w:t>
      </w:r>
      <w:r w:rsidR="00BC7831">
        <w:t>Speech impairments associated with each etiology in the clinical and scientific literature include the following:</w:t>
      </w:r>
    </w:p>
    <w:p w14:paraId="359AE980" w14:textId="1FC7490A"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Parkinson's Disease (PD): </w:t>
      </w:r>
      <w:r w:rsidR="0050450A" w:rsidRPr="00BC7831">
        <w:rPr>
          <w:rFonts w:ascii="Times New Roman" w:hAnsi="Times New Roman" w:cs="Times New Roman"/>
        </w:rPr>
        <w:t xml:space="preserve">Hypokinetic dysarthria is the most common </w:t>
      </w:r>
      <w:r w:rsidR="00B07F2A" w:rsidRPr="00BC7831">
        <w:rPr>
          <w:rFonts w:ascii="Times New Roman" w:hAnsi="Times New Roman" w:cs="Times New Roman"/>
        </w:rPr>
        <w:t>dysarthria type symptomatic</w:t>
      </w:r>
      <w:r w:rsidR="0050450A" w:rsidRPr="00BC7831">
        <w:rPr>
          <w:rFonts w:ascii="Times New Roman" w:hAnsi="Times New Roman" w:cs="Times New Roman"/>
        </w:rPr>
        <w:t xml:space="preserve"> of</w:t>
      </w:r>
      <w:r w:rsidR="00841BC3" w:rsidRPr="00BC7831">
        <w:rPr>
          <w:rFonts w:ascii="Times New Roman" w:hAnsi="Times New Roman" w:cs="Times New Roman"/>
        </w:rPr>
        <w:t xml:space="preserve"> </w:t>
      </w:r>
      <w:r w:rsidR="00097008" w:rsidRPr="00BC7831">
        <w:rPr>
          <w:rFonts w:ascii="Times New Roman" w:hAnsi="Times New Roman" w:cs="Times New Roman"/>
        </w:rPr>
        <w:t>PD</w:t>
      </w:r>
      <w:r w:rsidR="00841BC3" w:rsidRPr="00BC7831">
        <w:rPr>
          <w:rFonts w:ascii="Times New Roman" w:hAnsi="Times New Roman" w:cs="Times New Roman"/>
        </w:rPr>
        <w:t xml:space="preserve"> (Kim, Kent &amp; </w:t>
      </w:r>
      <w:proofErr w:type="spellStart"/>
      <w:r w:rsidR="00841BC3" w:rsidRPr="00BC7831">
        <w:rPr>
          <w:rFonts w:ascii="Times New Roman" w:hAnsi="Times New Roman" w:cs="Times New Roman"/>
        </w:rPr>
        <w:t>Weismer</w:t>
      </w:r>
      <w:proofErr w:type="spellEnd"/>
      <w:r w:rsidR="00841BC3" w:rsidRPr="00BC7831">
        <w:rPr>
          <w:rFonts w:ascii="Times New Roman" w:hAnsi="Times New Roman" w:cs="Times New Roman"/>
        </w:rPr>
        <w:t>, 2011</w:t>
      </w:r>
      <w:r w:rsidR="00BB6FAA" w:rsidRPr="00BC7831">
        <w:rPr>
          <w:rFonts w:ascii="Times New Roman" w:hAnsi="Times New Roman" w:cs="Times New Roman"/>
        </w:rPr>
        <w:t xml:space="preserve">; </w:t>
      </w:r>
      <w:proofErr w:type="spellStart"/>
      <w:r w:rsidR="00BB6FAA" w:rsidRPr="00BC7831">
        <w:rPr>
          <w:rFonts w:ascii="Times New Roman" w:hAnsi="Times New Roman" w:cs="Times New Roman"/>
        </w:rPr>
        <w:t>Ramig</w:t>
      </w:r>
      <w:proofErr w:type="spellEnd"/>
      <w:r w:rsidR="00BB6FAA" w:rsidRPr="00BC7831">
        <w:rPr>
          <w:rFonts w:ascii="Times New Roman" w:hAnsi="Times New Roman" w:cs="Times New Roman"/>
        </w:rPr>
        <w:t xml:space="preserve"> et al., 2018; Levy et al., 2020</w:t>
      </w:r>
      <w:r w:rsidR="00841BC3" w:rsidRPr="00BC7831">
        <w:rPr>
          <w:rFonts w:ascii="Times New Roman" w:hAnsi="Times New Roman" w:cs="Times New Roman"/>
        </w:rPr>
        <w:t xml:space="preserve">), though </w:t>
      </w:r>
      <w:r w:rsidR="0050340A" w:rsidRPr="00BC7831">
        <w:rPr>
          <w:rFonts w:ascii="Times New Roman" w:hAnsi="Times New Roman" w:cs="Times New Roman"/>
        </w:rPr>
        <w:t>atypical</w:t>
      </w:r>
      <w:r w:rsidR="00841BC3" w:rsidRPr="00BC7831">
        <w:rPr>
          <w:rFonts w:ascii="Times New Roman" w:hAnsi="Times New Roman" w:cs="Times New Roman"/>
        </w:rPr>
        <w:t xml:space="preserve"> </w:t>
      </w:r>
      <w:r w:rsidR="00DF7CC2" w:rsidRPr="00BC7831">
        <w:rPr>
          <w:rFonts w:ascii="Times New Roman" w:hAnsi="Times New Roman" w:cs="Times New Roman"/>
        </w:rPr>
        <w:t>p</w:t>
      </w:r>
      <w:r w:rsidR="00841BC3" w:rsidRPr="00BC7831">
        <w:rPr>
          <w:rFonts w:ascii="Times New Roman" w:hAnsi="Times New Roman" w:cs="Times New Roman"/>
        </w:rPr>
        <w:t>arkinsonism may have other symptoms: progressive supranuclear palsy may present with a combination of hypokinetic, spastic, and ataxic dysarthria (</w:t>
      </w:r>
      <w:proofErr w:type="spellStart"/>
      <w:r w:rsidR="00841BC3" w:rsidRPr="00BC7831">
        <w:rPr>
          <w:rFonts w:ascii="Times New Roman" w:hAnsi="Times New Roman" w:cs="Times New Roman"/>
        </w:rPr>
        <w:t>Kluin</w:t>
      </w:r>
      <w:proofErr w:type="spellEnd"/>
      <w:r w:rsidR="00841BC3" w:rsidRPr="00BC7831">
        <w:rPr>
          <w:rFonts w:ascii="Times New Roman" w:hAnsi="Times New Roman" w:cs="Times New Roman"/>
        </w:rPr>
        <w:t>, Gilman &amp; Foster, 2001), while</w:t>
      </w:r>
      <w:r w:rsidR="00555570" w:rsidRPr="00BC7831">
        <w:rPr>
          <w:rFonts w:ascii="Times New Roman" w:hAnsi="Times New Roman" w:cs="Times New Roman"/>
        </w:rPr>
        <w:t xml:space="preserve"> ataxic dysarthria is </w:t>
      </w:r>
      <w:r w:rsidR="00B07F2A" w:rsidRPr="00BC7831">
        <w:rPr>
          <w:rFonts w:ascii="Times New Roman" w:hAnsi="Times New Roman" w:cs="Times New Roman"/>
        </w:rPr>
        <w:t>the most common dysarthria type symptomatic of</w:t>
      </w:r>
      <w:r w:rsidR="00555570" w:rsidRPr="00BC7831">
        <w:rPr>
          <w:rFonts w:ascii="Times New Roman" w:hAnsi="Times New Roman" w:cs="Times New Roman"/>
        </w:rPr>
        <w:t xml:space="preserve"> multiple systems atrophy (Kim, Kent &amp; </w:t>
      </w:r>
      <w:proofErr w:type="spellStart"/>
      <w:r w:rsidR="00555570" w:rsidRPr="00BC7831">
        <w:rPr>
          <w:rFonts w:ascii="Times New Roman" w:hAnsi="Times New Roman" w:cs="Times New Roman"/>
        </w:rPr>
        <w:t>Weismer</w:t>
      </w:r>
      <w:proofErr w:type="spellEnd"/>
      <w:r w:rsidR="00555570" w:rsidRPr="00BC7831">
        <w:rPr>
          <w:rFonts w:ascii="Times New Roman" w:hAnsi="Times New Roman" w:cs="Times New Roman"/>
        </w:rPr>
        <w:t>, 2011).</w:t>
      </w:r>
      <w:r w:rsidR="0050340A" w:rsidRPr="00BC7831">
        <w:rPr>
          <w:rFonts w:ascii="Times New Roman" w:hAnsi="Times New Roman" w:cs="Times New Roman"/>
        </w:rPr>
        <w:t xml:space="preserve">  </w:t>
      </w:r>
    </w:p>
    <w:p w14:paraId="79CCF391" w14:textId="06313FDF"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Cerebral Palsy (CP): </w:t>
      </w:r>
      <w:r w:rsidR="0050340A" w:rsidRPr="00BC7831">
        <w:rPr>
          <w:rFonts w:ascii="Times New Roman" w:hAnsi="Times New Roman" w:cs="Times New Roman"/>
        </w:rPr>
        <w:t xml:space="preserve">For CP, the overall muscle tone diagnosis (spastic, athetoid or mixed) often correlates with the perceptual attributes of dysarthria (spastic, ataxic or mixed: Ansel &amp; Kent, 1992).  </w:t>
      </w:r>
    </w:p>
    <w:p w14:paraId="2EF3AF10" w14:textId="44791A19"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Amyotrophic Lateral Sclerosis (ALS): </w:t>
      </w:r>
      <w:r w:rsidR="0031487B" w:rsidRPr="00BC7831">
        <w:rPr>
          <w:rFonts w:ascii="Times New Roman" w:hAnsi="Times New Roman" w:cs="Times New Roman"/>
        </w:rPr>
        <w:t xml:space="preserve">The dysarthria symptoms of ALS have been described as "truly a mixed dysarthria" (Darley, Aronson &amp; Brown, 1969), with both flaccid and spastic perceptual characteristics.  </w:t>
      </w:r>
    </w:p>
    <w:p w14:paraId="2CF194AE" w14:textId="17A12EAF"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Down Syndrome (DS): </w:t>
      </w:r>
      <w:r w:rsidR="00402C45" w:rsidRPr="00BC7831">
        <w:rPr>
          <w:rFonts w:ascii="Times New Roman" w:hAnsi="Times New Roman" w:cs="Times New Roman"/>
        </w:rPr>
        <w:t xml:space="preserve">Difficulties with speech intelligibility in DS emerge from a combination of motor delays, craniofacial and laryngeal dysmorphologies, including </w:t>
      </w:r>
      <w:r w:rsidR="009865B4" w:rsidRPr="00BC7831">
        <w:rPr>
          <w:rFonts w:ascii="Times New Roman" w:hAnsi="Times New Roman" w:cs="Times New Roman"/>
        </w:rPr>
        <w:t>morphology</w:t>
      </w:r>
      <w:r w:rsidR="00402C45" w:rsidRPr="00BC7831">
        <w:rPr>
          <w:rFonts w:ascii="Times New Roman" w:hAnsi="Times New Roman" w:cs="Times New Roman"/>
        </w:rPr>
        <w:t xml:space="preserve"> of the tongue and jaw, and phonological or articulatory disorders that are characterized by "inconsistent errors and possibly increased variability at the acoustic level" (Kent and </w:t>
      </w:r>
      <w:proofErr w:type="spellStart"/>
      <w:r w:rsidR="00402C45" w:rsidRPr="00BC7831">
        <w:rPr>
          <w:rFonts w:ascii="Times New Roman" w:hAnsi="Times New Roman" w:cs="Times New Roman"/>
        </w:rPr>
        <w:t>Vorperian</w:t>
      </w:r>
      <w:proofErr w:type="spellEnd"/>
      <w:r w:rsidR="00402C45" w:rsidRPr="00BC7831">
        <w:rPr>
          <w:rFonts w:ascii="Times New Roman" w:hAnsi="Times New Roman" w:cs="Times New Roman"/>
        </w:rPr>
        <w:t xml:space="preserve">, 2013). </w:t>
      </w:r>
    </w:p>
    <w:p w14:paraId="6AE492A9" w14:textId="070967D7"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Cerebrovascular Accident (CVA): </w:t>
      </w:r>
      <w:r w:rsidR="0031487B" w:rsidRPr="00BC7831">
        <w:rPr>
          <w:rFonts w:ascii="Times New Roman" w:hAnsi="Times New Roman" w:cs="Times New Roman"/>
        </w:rPr>
        <w:t>Speech disability following CVA varies, with 70% of patients showing some dysarthria at the time of hospital discharge (</w:t>
      </w:r>
      <w:proofErr w:type="spellStart"/>
      <w:r w:rsidR="0031487B" w:rsidRPr="00BC7831">
        <w:rPr>
          <w:rFonts w:ascii="Times New Roman" w:hAnsi="Times New Roman" w:cs="Times New Roman"/>
        </w:rPr>
        <w:t>Vidović</w:t>
      </w:r>
      <w:proofErr w:type="spellEnd"/>
      <w:r w:rsidR="0031487B" w:rsidRPr="00BC7831">
        <w:rPr>
          <w:rFonts w:ascii="Times New Roman" w:hAnsi="Times New Roman" w:cs="Times New Roman"/>
        </w:rPr>
        <w:t xml:space="preserve"> et al., 2011), </w:t>
      </w:r>
      <w:r w:rsidR="0031487B" w:rsidRPr="00BC7831">
        <w:rPr>
          <w:rFonts w:ascii="Times New Roman" w:hAnsi="Times New Roman" w:cs="Times New Roman"/>
        </w:rPr>
        <w:lastRenderedPageBreak/>
        <w:t xml:space="preserve">of which the plurality exhibit symptoms of unilateral upper motor neuron dysarthria (Kim, Kent &amp; </w:t>
      </w:r>
      <w:proofErr w:type="spellStart"/>
      <w:r w:rsidR="0031487B" w:rsidRPr="00BC7831">
        <w:rPr>
          <w:rFonts w:ascii="Times New Roman" w:hAnsi="Times New Roman" w:cs="Times New Roman"/>
        </w:rPr>
        <w:t>Weismer</w:t>
      </w:r>
      <w:proofErr w:type="spellEnd"/>
      <w:r w:rsidR="0031487B" w:rsidRPr="00BC7831">
        <w:rPr>
          <w:rFonts w:ascii="Times New Roman" w:hAnsi="Times New Roman" w:cs="Times New Roman"/>
        </w:rPr>
        <w:t>, 2011).</w:t>
      </w:r>
    </w:p>
    <w:p w14:paraId="72495DC8" w14:textId="2F8A6229" w:rsidR="00EE0621" w:rsidRPr="00BC7831" w:rsidRDefault="00447961" w:rsidP="00BC7831">
      <w:r w:rsidRPr="00BC7831">
        <w:t xml:space="preserve">The speech patterns of these five etiologies </w:t>
      </w:r>
      <w:r w:rsidR="00A76DE3" w:rsidRPr="00BC7831">
        <w:t>are diverse,</w:t>
      </w:r>
      <w:r w:rsidRPr="00BC7831">
        <w:t xml:space="preserve"> cover</w:t>
      </w:r>
      <w:r w:rsidR="00A76DE3" w:rsidRPr="00BC7831">
        <w:t>ing</w:t>
      </w:r>
      <w:r w:rsidRPr="00BC7831">
        <w:t xml:space="preserve"> a wide range of </w:t>
      </w:r>
      <w:r w:rsidR="009865B4" w:rsidRPr="00BC7831">
        <w:t>divergent</w:t>
      </w:r>
      <w:r w:rsidRPr="00BC7831">
        <w:t xml:space="preserve"> speech patterns.  </w:t>
      </w:r>
    </w:p>
    <w:p w14:paraId="516EE669" w14:textId="6E548658" w:rsidR="00DF7CC2" w:rsidRDefault="00DF7CC2" w:rsidP="00BC7831">
      <w:r>
        <w:tab/>
        <w:t>Third, the lexical and stylistic content of the corpus should be well matched to its intended uses.</w:t>
      </w:r>
      <w:r w:rsidRPr="00DF7CC2">
        <w:t xml:space="preserve"> </w:t>
      </w:r>
      <w:r w:rsidR="00C86906">
        <w:t>T</w:t>
      </w:r>
      <w:r>
        <w:t xml:space="preserve">o record 1.2 million </w:t>
      </w:r>
      <w:r w:rsidR="00A073BC">
        <w:t>phrases</w:t>
      </w:r>
      <w:r>
        <w:t xml:space="preserve"> from 2000 participants, each participant is asked to read or repeat 350-400 </w:t>
      </w:r>
      <w:r w:rsidR="00A073BC">
        <w:t>phrases</w:t>
      </w:r>
      <w:r>
        <w:t xml:space="preserve">, and to respond to 50-80 prompts for spontaneous speech with responses of approximately four sentences each.  </w:t>
      </w:r>
      <w:r w:rsidRPr="00EE3946">
        <w:t xml:space="preserve">Read </w:t>
      </w:r>
      <w:r>
        <w:t xml:space="preserve">or repeated </w:t>
      </w:r>
      <w:r w:rsidRPr="00EE3946">
        <w:t>speech</w:t>
      </w:r>
      <w:r>
        <w:t xml:space="preserve"> includes 300-350 digital assistant commands per participant (drawn from a superset of 2</w:t>
      </w:r>
      <w:r w:rsidRPr="00EE3946">
        <w:t>,</w:t>
      </w:r>
      <w:r>
        <w:t>13</w:t>
      </w:r>
      <w:r w:rsidRPr="00EE3946">
        <w:t>0 digital assistant commands</w:t>
      </w:r>
      <w:r>
        <w:t>)</w:t>
      </w:r>
      <w:r w:rsidRPr="00EE3946">
        <w:t xml:space="preserve">, </w:t>
      </w:r>
      <w:r>
        <w:t xml:space="preserve">and up to 100 sentences from novels (drawn from a set of 27,800 novel sentences, simplified from texts used in Multilingual </w:t>
      </w:r>
      <w:proofErr w:type="spellStart"/>
      <w:r>
        <w:t>Librispeech</w:t>
      </w:r>
      <w:proofErr w:type="spellEnd"/>
      <w:r>
        <w:t xml:space="preserve">).  These prompts are read from the screen if the participant is able to read and has sufficient visual acuity to read prompts on screen; if not, the participant hears each prompt read by a synthetic voice and repeats it after hearing it.  </w:t>
      </w:r>
      <w:r w:rsidRPr="00EE3946">
        <w:t>Prompts are adjusted per etiology for sentential complexity</w:t>
      </w:r>
      <w:r>
        <w:t xml:space="preserve"> and cognitive ability</w:t>
      </w:r>
      <w:r w:rsidRPr="00EE3946">
        <w:t>.</w:t>
      </w:r>
      <w:r>
        <w:t xml:space="preserve">  At the time of this writing, there are three distinct sets of prompts: (1) a set of prompts designed for a standardized tenth grade literacy level, including prompts for spontaneous speech, (2) a set of prompts designed for a standardized sixth-grade literacy level, including prompts for spontaneous speech, and (3) a set of prompts designed for people whose dysarthria is sufficiently severe to prevent a speech pathologist from correctly transcribing their spontaneous utterances, and therefore using read isolated words in place of all prompts for spontaneous speech.   Table 1 shows examples of digital assistant commands, novel sentences, and spontaneous speech prompts designed for participants with tenth grade and sixth grade reading levels.</w:t>
      </w:r>
    </w:p>
    <w:p w14:paraId="255C6256" w14:textId="0E6B3A69" w:rsidR="00DB042C" w:rsidRDefault="001012CA" w:rsidP="00BC7831">
      <w:r>
        <w:lastRenderedPageBreak/>
        <w:tab/>
      </w:r>
      <w:r w:rsidR="00DF7CC2">
        <w:t>Fourth</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compared</w:t>
      </w:r>
      <w:r w:rsidR="00CD20C0">
        <w:t xml:space="preserve"> easily</w:t>
      </w:r>
      <w:r w:rsidR="00400D24">
        <w:t xml:space="preserve">.  </w:t>
      </w:r>
      <w:r w:rsidR="008668B7">
        <w:t xml:space="preserve">The SAP is designed with ten distinct lists of prompts, to which participants are assigned uniformly at random at the time of consent.  </w:t>
      </w:r>
      <w:r w:rsidR="00DB042C">
        <w:t>SAP is designed for speaker-independent ASR, therefore participants in the training, development, and test sets are non-overlapping:</w:t>
      </w:r>
    </w:p>
    <w:p w14:paraId="376A5F03" w14:textId="33F36A78" w:rsidR="001012CA" w:rsidRDefault="00DB042C" w:rsidP="00BC7831">
      <w:r>
        <w:t xml:space="preserve"> 70% of participants are assigned to training (those who read lists 1-4 or 6-8), 10% are assigned to development (those who read list 5), and 20% are assigned to test (those who read </w:t>
      </w:r>
      <w:proofErr w:type="spellStart"/>
      <w:r>
        <w:t>lists</w:t>
      </w:r>
      <w:proofErr w:type="spellEnd"/>
      <w:r>
        <w:t xml:space="preserve"> 9-10).</w:t>
      </w:r>
      <w:r w:rsidR="007D0FC4">
        <w:t xml:space="preserve">  The </w:t>
      </w:r>
      <w:r w:rsidR="008668B7">
        <w:t>utterances</w:t>
      </w:r>
      <w:r w:rsidR="007D0FC4">
        <w:t xml:space="preserve"> from each participant are further subdivided</w:t>
      </w:r>
      <w:r w:rsidR="008668B7">
        <w:t xml:space="preserve"> </w:t>
      </w:r>
      <w:r w:rsidR="005927BA">
        <w:t>into shared and unshared subsets, depending on the text of the utterance.</w:t>
      </w:r>
      <w:r w:rsidR="008668B7">
        <w:t xml:space="preserve">  Unshared utterances (</w:t>
      </w:r>
      <w:r w:rsidR="00645342">
        <w:t>42</w:t>
      </w:r>
      <w:r w:rsidR="008668B7">
        <w:t>%</w:t>
      </w:r>
      <w:r w:rsidR="00645342">
        <w:t xml:space="preserve"> of utterance</w:t>
      </w:r>
      <w:r w:rsidR="00F1508B">
        <w:t>s by design, though the percentage may vary due to variability in participant completion rates</w:t>
      </w:r>
      <w:r w:rsidR="008668B7">
        <w:t xml:space="preserve">) are of two types: </w:t>
      </w:r>
      <w:r w:rsidR="002875C5">
        <w:t>digital assistant commands</w:t>
      </w:r>
      <w:r w:rsidR="008668B7">
        <w:t xml:space="preserve"> that are unique to the participant's prompt list</w:t>
      </w:r>
      <w:r w:rsidR="00645342">
        <w:t xml:space="preserve"> (31% of utterances)</w:t>
      </w:r>
      <w:r w:rsidR="008668B7">
        <w:t xml:space="preserve">, </w:t>
      </w:r>
      <w:r w:rsidR="00645342">
        <w:t>and</w:t>
      </w:r>
      <w:r w:rsidR="008668B7">
        <w:t xml:space="preserve"> spontaneous speech</w:t>
      </w:r>
      <w:r w:rsidR="00645342">
        <w:t xml:space="preserve"> (11% of utterances, though these utterances tend to be longer than read speech)</w:t>
      </w:r>
      <w:r w:rsidR="008668B7">
        <w:t>.  Shared utterances (</w:t>
      </w:r>
      <w:r w:rsidR="00645342">
        <w:t>58</w:t>
      </w:r>
      <w:r w:rsidR="008668B7">
        <w:t xml:space="preserve">% of </w:t>
      </w:r>
      <w:r w:rsidR="00645342">
        <w:t>utterances</w:t>
      </w:r>
      <w:r w:rsidR="008668B7">
        <w:t xml:space="preserve">) are of </w:t>
      </w:r>
      <w:r w:rsidR="00645342">
        <w:t>four</w:t>
      </w:r>
      <w:r w:rsidR="008668B7">
        <w:t xml:space="preserve"> types: </w:t>
      </w:r>
      <w:r w:rsidR="00645342">
        <w:t xml:space="preserve">digital assistant commands or sentences from novels that are read </w:t>
      </w:r>
      <w:r w:rsidR="005F0033">
        <w:t>twice by all participants (18% of utterances), digital assistant commands that are each read once by all participants (6%),</w:t>
      </w:r>
      <w:r w:rsidR="00645342">
        <w:t xml:space="preserve"> digital assistant commands that are </w:t>
      </w:r>
      <w:r w:rsidR="005F0033">
        <w:t xml:space="preserve">each </w:t>
      </w:r>
      <w:r w:rsidR="00645342">
        <w:t xml:space="preserve">read </w:t>
      </w:r>
      <w:r w:rsidR="002875C5">
        <w:t>by 20% of participants</w:t>
      </w:r>
      <w:r w:rsidR="00645342">
        <w:t xml:space="preserve"> (16%), and sentences from novels that are each read </w:t>
      </w:r>
      <w:r w:rsidR="001D104D">
        <w:t>by 0.3% of participants, chosen at random</w:t>
      </w:r>
      <w:r w:rsidR="00645342">
        <w:t xml:space="preserve"> (1</w:t>
      </w:r>
      <w:r w:rsidR="005F0033">
        <w:t>8</w:t>
      </w:r>
      <w:r w:rsidR="00645342">
        <w:t>%).</w:t>
      </w:r>
    </w:p>
    <w:p w14:paraId="109AE8BD" w14:textId="0DD58B3A" w:rsidR="001012CA" w:rsidRDefault="001012CA" w:rsidP="00BC7831">
      <w:r>
        <w:tab/>
        <w:t>F</w:t>
      </w:r>
      <w:r w:rsidR="00DF7CC2">
        <w:t>ifth</w:t>
      </w:r>
      <w:r w:rsidR="004F6288">
        <w:t xml:space="preserve">, </w:t>
      </w:r>
      <w:r>
        <w:t xml:space="preserve">for a corpus to successfully encourage the development of effective ASR, </w:t>
      </w:r>
      <w:r w:rsidR="004F6288">
        <w:t xml:space="preserve">it should be accurately transcribed.  </w:t>
      </w:r>
      <w:r>
        <w:t xml:space="preserve">All utterances in the </w:t>
      </w:r>
      <w:r w:rsidR="001829A4">
        <w:t>SAP</w:t>
      </w:r>
      <w:r>
        <w:t xml:space="preserve"> are audited by human transcribers with experience listening to dysarthric speech</w:t>
      </w:r>
      <w:r w:rsidR="00F1508B">
        <w:t xml:space="preserve"> (e.g., clinicians and students of speech-language pathology)</w:t>
      </w:r>
      <w:r>
        <w:t xml:space="preserve">.  </w:t>
      </w:r>
      <w:r w:rsidR="00F1508B">
        <w:t>Spontaneous speech is transcribed verbatim.  Transcriptions of read and repeated speech are initialized using the prompt text, then edited by a human transcriber so that the transcription matches what the participant actually said.</w:t>
      </w:r>
    </w:p>
    <w:p w14:paraId="0AA6F489" w14:textId="040A1BF3" w:rsidR="00B105A4" w:rsidRDefault="001012CA" w:rsidP="00BC7831">
      <w:r>
        <w:lastRenderedPageBreak/>
        <w:tab/>
      </w:r>
      <w:r w:rsidR="00DF7CC2">
        <w:t>Six</w:t>
      </w:r>
      <w:r>
        <w:t>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There is a subtle 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274785">
        <w:t xml:space="preserve">, </w:t>
      </w:r>
      <w:r w:rsidR="00274785" w:rsidRPr="00274785">
        <w:t>or are concerned about biometric reidentification and other potential privacy or safety harms</w:t>
      </w:r>
      <w:r w:rsidR="0072342E">
        <w:t xml:space="preserve">.  Prior to the </w:t>
      </w:r>
      <w:r w:rsidR="001829A4">
        <w:t>SAP</w:t>
      </w:r>
      <w:r w:rsidR="0072342E">
        <w:t xml:space="preserve">, the conflict between participant privacy and broad distribution was often resolved (e.g., by the UA-Speech </w:t>
      </w:r>
      <w:r w:rsidR="003D47F2">
        <w:t>[</w:t>
      </w:r>
      <w:r w:rsidR="0072342E">
        <w:t>Kim et al., 2008</w:t>
      </w:r>
      <w:r w:rsidR="003D47F2">
        <w:t>]</w:t>
      </w:r>
      <w:r w:rsidR="0072342E">
        <w:t xml:space="preserve"> and </w:t>
      </w:r>
      <w:proofErr w:type="spellStart"/>
      <w:r w:rsidR="0072342E">
        <w:t>Talkbank</w:t>
      </w:r>
      <w:proofErr w:type="spellEnd"/>
      <w:r w:rsidR="0072342E">
        <w:t xml:space="preserve"> </w:t>
      </w:r>
      <w:r w:rsidR="003D47F2">
        <w:t>[</w:t>
      </w:r>
      <w:proofErr w:type="spellStart"/>
      <w:r w:rsidR="0072342E">
        <w:t>McWhinney</w:t>
      </w:r>
      <w:proofErr w:type="spellEnd"/>
      <w:r w:rsidR="003731A4">
        <w:t>, 2007</w:t>
      </w:r>
      <w:r w:rsidR="003D47F2">
        <w:t>]</w:t>
      </w:r>
      <w:r w:rsidR="0072342E">
        <w:t xml:space="preserve"> corpora) using a license that forbids commercial uses, based on the belief that most uses that violate participant privacy are commercial uses.  A non-commercial license is, however, incompatible with the goal of developing commercial products that will facilitate speech accessibility.  Data collected by the </w:t>
      </w:r>
      <w:r w:rsidR="001829A4">
        <w:t>SAP</w:t>
      </w:r>
      <w:r w:rsidR="0072342E">
        <w:t xml:space="preserve"> is </w:t>
      </w:r>
      <w:r w:rsidR="008C74FB">
        <w:t xml:space="preserve">therefore </w:t>
      </w:r>
      <w:r w:rsidR="0072342E">
        <w:t xml:space="preserve">recruited under a participant consent form that </w:t>
      </w:r>
      <w:r w:rsidR="008C74FB">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 xml:space="preserve">(2) participant demographic information including race, ethnicity, age and gender will be collected by the project, but will be released </w:t>
      </w:r>
      <w:r w:rsidR="005976C0">
        <w:t xml:space="preserve">only </w:t>
      </w:r>
      <w:r w:rsidR="00D51956">
        <w:t>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safeguards to prevent data theft, and (</w:t>
      </w:r>
      <w:r w:rsidR="00B67861">
        <w:t>4</w:t>
      </w:r>
      <w:r w:rsidR="0072342E">
        <w:t xml:space="preserve">) if a participant later chooses to remove their </w:t>
      </w:r>
      <w:r w:rsidR="0072342E">
        <w:lastRenderedPageBreak/>
        <w:t xml:space="preserve">own data from the dataset used by researchers, then all researchers will be told the </w:t>
      </w:r>
      <w:r w:rsidR="003D47F2">
        <w:t>identification code</w:t>
      </w:r>
      <w:r w:rsidR="0072342E">
        <w:t xml:space="preserve"> of the removed participant, and will remove that participant's data from any future experiments.</w:t>
      </w:r>
      <w:r w:rsidR="00BA310A">
        <w:t xml:space="preserve">  Because these terms are less simple than in some previous data collection efforts, several steps are taken to ensure participant understanding.  First, SAP is currently recruiting only adults.  Seco</w:t>
      </w:r>
      <w:r w:rsidR="00FF0E37">
        <w:t>nd, each participant is required to have at least one meeting with a project mentor, as described in the next paragraph.  Third, if an adult has a legal guardian, their legal guardian is required to attend the meeting with them.</w:t>
      </w:r>
    </w:p>
    <w:p w14:paraId="3C91D2C9" w14:textId="3A0B70D7" w:rsidR="008F0DC1" w:rsidRDefault="00B105A4" w:rsidP="00BC7831">
      <w:r>
        <w:tab/>
      </w:r>
      <w:r w:rsidR="00C20070">
        <w:t>T</w:t>
      </w:r>
      <w:r w:rsidR="00E203DC">
        <w:t xml:space="preserve">o ensure that all participants understand the terms of consent, and understand the software used to record speech data, each participant in the </w:t>
      </w:r>
      <w:r w:rsidR="001829A4">
        <w:t>SAP</w:t>
      </w:r>
      <w:r w:rsidR="00E203DC">
        <w:t xml:space="preserve"> initiates their participation by holding a </w:t>
      </w:r>
      <w:r w:rsidR="00C40F0A">
        <w:t xml:space="preserve">virtual </w:t>
      </w:r>
      <w:r w:rsidR="00E203DC">
        <w:t xml:space="preserve">conference with a </w:t>
      </w:r>
      <w:r w:rsidR="003D47F2">
        <w:t xml:space="preserve">project mentor, who is a </w:t>
      </w:r>
      <w:r w:rsidR="0073046E">
        <w:t xml:space="preserve">speech-language pathologist </w:t>
      </w:r>
      <w:r w:rsidR="003D47F2">
        <w:t>or a graduate student in speech and hearing science trained in the etiology for which they are mentoring</w:t>
      </w:r>
      <w:r w:rsidR="00E203DC">
        <w:t xml:space="preserve">. </w:t>
      </w:r>
      <w:r w:rsidR="0086508C">
        <w:t xml:space="preserve"> The mentor decides whether, in their judgment as a speech-language pathologist,</w:t>
      </w:r>
      <w:r w:rsidR="00E203DC">
        <w:t xml:space="preserve"> the participant's speech </w:t>
      </w:r>
      <w:r w:rsidR="0086508C">
        <w:t>intelligibility is sufficiently degraded by their physical condition to impact the accuracy of an automatic speech recognizer</w:t>
      </w:r>
      <w:r w:rsidR="00E203DC">
        <w:t xml:space="preserve">, and if so, ensures that the participant understands the consent form before approving </w:t>
      </w:r>
      <w:r w:rsidR="0073046E">
        <w:t>their</w:t>
      </w:r>
      <w:r w:rsidR="00E203DC">
        <w:t xml:space="preserve"> participation in the project.  </w:t>
      </w:r>
      <w:r w:rsidR="00BB6FAA" w:rsidRPr="00BB6FAA">
        <w:t>Mentors train participants on the software and encourage them to speak habitually (versus performing) when they interact with the software</w:t>
      </w:r>
      <w:r w:rsidR="0086508C">
        <w:t xml:space="preserve">, then, when the participant feels confident with the task, the mentor and participant and their initial meeting.  After the initial meeting, the participant records speech on a schedule of their own choosing, using their own equipment in their own home or comfortable environment.  </w:t>
      </w:r>
      <w:r w:rsidR="00C20070">
        <w:t>Participants are encouraged to contact their mentor if the participant needs help later in the project; mentors also take the initiative to follow up periodically</w:t>
      </w:r>
      <w:r w:rsidR="005976C0">
        <w:t>,</w:t>
      </w:r>
      <w:r w:rsidR="00C20070">
        <w:t xml:space="preserve"> to help maintain participant </w:t>
      </w:r>
      <w:r w:rsidR="00274785">
        <w:t>engagement with</w:t>
      </w:r>
      <w:r w:rsidR="00C20070">
        <w:t xml:space="preserve"> the project.  </w:t>
      </w:r>
      <w:r w:rsidR="00E203DC">
        <w:t xml:space="preserve">As of October </w:t>
      </w:r>
      <w:r w:rsidR="00562DBF">
        <w:t>10</w:t>
      </w:r>
      <w:r w:rsidR="00E203DC">
        <w:t>, 2023, 746 people with Parkinson's had registered for meeting</w:t>
      </w:r>
      <w:r w:rsidR="0063047C">
        <w:t>s</w:t>
      </w:r>
      <w:r w:rsidR="00E203DC">
        <w:t xml:space="preserve"> with project mentors.  </w:t>
      </w:r>
      <w:r w:rsidR="0063047C">
        <w:t xml:space="preserve">Of these, 283 had been approved </w:t>
      </w:r>
      <w:r w:rsidR="0063047C">
        <w:lastRenderedPageBreak/>
        <w:t>for participation</w:t>
      </w:r>
      <w:r w:rsidR="00364641">
        <w:t>, and 253 had recorded data</w:t>
      </w:r>
      <w:r w:rsidR="0063047C">
        <w:t xml:space="preserve">; most of the remaining 463 were judged to have speech </w:t>
      </w:r>
      <w:r w:rsidR="00DF3264">
        <w:t>intelligibility sufficiently high to prevent any adverse impact on ASR and were therefore not accepted for participation in the</w:t>
      </w:r>
      <w:r w:rsidR="0063047C">
        <w:t xml:space="preserve"> </w:t>
      </w:r>
      <w:r w:rsidR="001829A4">
        <w:t>SAP</w:t>
      </w:r>
      <w:r w:rsidR="0063047C">
        <w:t>.</w:t>
      </w:r>
    </w:p>
    <w:p w14:paraId="0935FF69" w14:textId="6CD9865E" w:rsidR="00961125" w:rsidRDefault="00961125" w:rsidP="00BC7831">
      <w:r>
        <w:tab/>
        <w:t>S</w:t>
      </w:r>
      <w:r w:rsidR="00DF7CC2">
        <w:t>eventh</w:t>
      </w:r>
      <w:r>
        <w:t>,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therefore </w:t>
      </w:r>
      <w:r w:rsidR="005825BB">
        <w:t>differential diagnostic ratings</w:t>
      </w:r>
      <w:r>
        <w:t xml:space="preserve"> are provided for each speaker in the </w:t>
      </w:r>
      <w:r w:rsidR="001829A4">
        <w:t>SAP</w:t>
      </w:r>
      <w:r>
        <w:t xml:space="preserve">.  One or more </w:t>
      </w:r>
      <w:r w:rsidR="00CE333E">
        <w:t>s</w:t>
      </w:r>
      <w:r>
        <w:t>peech</w:t>
      </w:r>
      <w:r w:rsidR="00CE333E">
        <w:t xml:space="preserve"> l</w:t>
      </w:r>
      <w:r>
        <w:t xml:space="preserve">anguage </w:t>
      </w:r>
      <w:r w:rsidR="00CE333E">
        <w:t>p</w:t>
      </w:r>
      <w:r>
        <w:t xml:space="preserve">athologists trained in the use of the </w:t>
      </w:r>
      <w:r w:rsidR="005825BB">
        <w:t>differential diagnostic</w:t>
      </w:r>
      <w:r>
        <w:t xml:space="preserve"> </w:t>
      </w:r>
      <w:r w:rsidR="005825BB">
        <w:t>patterns</w:t>
      </w:r>
      <w:r>
        <w:t xml:space="preserve"> of </w:t>
      </w:r>
      <w:r w:rsidR="003D47F2">
        <w:t xml:space="preserve">speech and voice </w:t>
      </w:r>
      <w:r w:rsidR="00CE333E">
        <w:t xml:space="preserve">use them to </w:t>
      </w:r>
      <w:r w:rsidR="00D17705">
        <w:t>rate each of</w:t>
      </w:r>
      <w:r>
        <w:t xml:space="preserve"> t</w:t>
      </w:r>
      <w:r w:rsidR="00CE333E">
        <w:t>hirty</w:t>
      </w:r>
      <w:r>
        <w:t xml:space="preserve"> </w:t>
      </w:r>
      <w:r w:rsidR="00E25035">
        <w:t>read sentences</w:t>
      </w:r>
      <w:r>
        <w:t xml:space="preserve"> per participant</w:t>
      </w:r>
      <w:r w:rsidR="005F3F81">
        <w:t xml:space="preserve">. </w:t>
      </w:r>
      <w:r w:rsidR="005F3F81" w:rsidRPr="005F3F81">
        <w:t xml:space="preserve">Focus group data from the etiologies included in SAP provided insight into the dimensions included in annotating speech patterns. The original differential diagnostic patterns established by Darley, Aronson, and Brown (1969) included bulbar palsy (e.g. flaccid dysarthria), pseudobulbar palsy (e.g. spastic dysarthria), amyotrophic lateral sclerosis, cerebellar disorders (e.g. ataxic dysarthria), parkinsonism, dystonic hyperkinetic dysarthria, and </w:t>
      </w:r>
      <w:proofErr w:type="spellStart"/>
      <w:r w:rsidR="005F3F81" w:rsidRPr="005F3F81">
        <w:t>choreic</w:t>
      </w:r>
      <w:proofErr w:type="spellEnd"/>
      <w:r w:rsidR="005F3F81" w:rsidRPr="005F3F81">
        <w:t xml:space="preserve"> hyperkinetic dysarthria. Multiple sclerosis was added later (Darley, Aronson, Brown, 1975). For SAP to achieve the goal of establishing severity annotations to facilitate ASR while maintaining continuity in the annotation process, considerations were made for the DS and CVA participants. The speech patterns of individuals with DS continue to be investigated with continued questions about the primary features (Wilson et al., 2019). Based on research from Kent et al. (2021), 18 speech dimensions were selected for DS. Darley, </w:t>
      </w:r>
      <w:proofErr w:type="gramStart"/>
      <w:r w:rsidR="005F3F81" w:rsidRPr="005F3F81">
        <w:t>Aronson</w:t>
      </w:r>
      <w:proofErr w:type="gramEnd"/>
      <w:r w:rsidR="005F3F81" w:rsidRPr="005F3F81">
        <w:t xml:space="preserve"> and Brown (1969) did not initially consider the features of unilateral upper motor neuron dysarthria. Additionally, the impact of Apraxia of Speech is considered for participants with a history of CVA. As of this writing, as focus groups are ongoing for CVA diagnosis, the final dimensions are still being established. </w:t>
      </w:r>
      <w:r w:rsidR="00124662" w:rsidRPr="00124662">
        <w:t xml:space="preserve">Affirmation of the classic speech symptoms for disorders was made by inter-site agreement among professional </w:t>
      </w:r>
      <w:r w:rsidR="00124662" w:rsidRPr="00124662">
        <w:lastRenderedPageBreak/>
        <w:t>speech clinicians in Illinois and LSVT</w:t>
      </w:r>
      <w:r w:rsidR="00124662">
        <w:t xml:space="preserve">.  </w:t>
      </w:r>
      <w:r w:rsidR="005825BB">
        <w:t>Rated</w:t>
      </w:r>
      <w:r w:rsidR="00E25035">
        <w:t xml:space="preserve"> </w:t>
      </w:r>
      <w:r w:rsidR="00CE333E">
        <w:t>samples</w:t>
      </w:r>
      <w:r w:rsidR="00E25035">
        <w:t xml:space="preserve"> include fi</w:t>
      </w:r>
      <w:r w:rsidR="00CE333E">
        <w:t>fteen</w:t>
      </w:r>
      <w:r w:rsidR="00E25035">
        <w:t xml:space="preserve"> from the first block of prompts, and fi</w:t>
      </w:r>
      <w:r w:rsidR="00CE333E">
        <w:t>fteen</w:t>
      </w:r>
      <w:r w:rsidR="00E25035">
        <w:t xml:space="preser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t xml:space="preserve">(Darley, Aronson &amp; Brown, 1969), </w:t>
      </w:r>
      <w:r w:rsidR="00607661">
        <w:t xml:space="preserve">with a small number of modifications.   First, </w:t>
      </w:r>
      <w:r w:rsidR="00CE333E">
        <w:t xml:space="preserve">as recommended by </w:t>
      </w:r>
      <w:proofErr w:type="spellStart"/>
      <w:r w:rsidR="00CE333E">
        <w:t>Yorkston</w:t>
      </w:r>
      <w:proofErr w:type="spellEnd"/>
      <w:r w:rsidR="00CE333E">
        <w:t xml:space="preserve"> (2010), </w:t>
      </w:r>
      <w:r w:rsidR="00607661">
        <w:t>"Bizarreness (overall)" is replaced by "Naturalness</w:t>
      </w:r>
      <w:r w:rsidR="00E25035">
        <w:t xml:space="preserve"> </w:t>
      </w:r>
      <w:r w:rsidR="00607661">
        <w:t xml:space="preserve">(overall)," with the understanding that higher scores represent </w:t>
      </w:r>
      <w:r w:rsidR="00CE333E">
        <w:t>speech that differs from the prosodic and rhythm patterns expected by the listener</w:t>
      </w:r>
      <w:r w:rsidR="00607661">
        <w:t xml:space="preserve">. Second, </w:t>
      </w:r>
      <w:r w:rsidR="00B9154B">
        <w:t>four</w:t>
      </w:r>
      <w:r w:rsidR="00607661">
        <w:t xml:space="preserve"> </w:t>
      </w:r>
      <w:r w:rsidR="00B9154B">
        <w:t xml:space="preserve">additional dimensions are added: </w:t>
      </w:r>
      <w:r w:rsidR="00607661">
        <w:t>"Impaired loudness control," "Impaired emphasis," "Impaired pitch control</w:t>
      </w:r>
      <w:r w:rsidR="00B9154B">
        <w:t>,</w:t>
      </w:r>
      <w:r w:rsidR="00607661">
        <w:t xml:space="preserve">" </w:t>
      </w:r>
      <w:r w:rsidR="00B9154B">
        <w:t>and</w:t>
      </w:r>
      <w:r w:rsidR="00607661">
        <w:t xml:space="preserve"> "Slow rate</w:t>
      </w:r>
      <w:r w:rsidR="00B9154B">
        <w:t>,</w:t>
      </w:r>
      <w:r w:rsidR="00607661">
        <w:t xml:space="preserve">" </w:t>
      </w:r>
      <w:r w:rsidR="00B9154B">
        <w:t>based on recommendations in (Darley, Aronson &amp; Brown, 1975)</w:t>
      </w:r>
      <w:r w:rsidR="00607661">
        <w:t>.  Finally, a dimension called "Other" is included, for the annotation of unusual perceptual features that are considered salient by the annotator and that are not well captured by any existing dimension</w:t>
      </w:r>
      <w:r w:rsidR="00B9154B">
        <w:t xml:space="preserve"> (e.g., </w:t>
      </w:r>
      <w:proofErr w:type="spellStart"/>
      <w:r w:rsidR="00B9154B">
        <w:t>diplophonia</w:t>
      </w:r>
      <w:proofErr w:type="spellEnd"/>
      <w:r w:rsidR="00B9154B">
        <w:t>).</w:t>
      </w:r>
    </w:p>
    <w:p w14:paraId="41BCD506" w14:textId="6155923B" w:rsidR="00BB6561" w:rsidRDefault="00BB6561" w:rsidP="00BC7831">
      <w:pPr>
        <w:pStyle w:val="Heading1"/>
      </w:pPr>
      <w:r w:rsidRPr="00BB6561">
        <w:t>Results</w:t>
      </w:r>
    </w:p>
    <w:p w14:paraId="339AC078" w14:textId="405898F1" w:rsidR="005825BB" w:rsidRDefault="00BC743B" w:rsidP="00BC7831">
      <w:r>
        <w:t>As of</w:t>
      </w:r>
      <w:r w:rsidR="00C2402F">
        <w:t xml:space="preserve"> 2023-10-05 the </w:t>
      </w:r>
      <w:r w:rsidR="001829A4">
        <w:t>SAP</w:t>
      </w:r>
      <w:r w:rsidR="00C2402F">
        <w:t xml:space="preserve"> </w:t>
      </w:r>
      <w:r>
        <w:t xml:space="preserve">dataset collected and curated so far </w:t>
      </w:r>
      <w:r w:rsidR="00C2402F">
        <w:t>include</w:t>
      </w:r>
      <w:r w:rsidR="00085187">
        <w:t>s</w:t>
      </w:r>
      <w:r w:rsidR="00C2402F">
        <w:t xml:space="preserve"> the speech of 2</w:t>
      </w:r>
      <w:r w:rsidR="008D16E8">
        <w:t>5</w:t>
      </w:r>
      <w:r w:rsidR="00C2402F">
        <w:t xml:space="preserve">3 contributors with </w:t>
      </w:r>
      <w:r w:rsidR="004D1CF6">
        <w:t>PD</w:t>
      </w:r>
      <w:r w:rsidR="00EE6326">
        <w:t>: 190 speakers in the training set</w:t>
      </w:r>
      <w:r w:rsidR="00897195">
        <w:t xml:space="preserve"> (151.47 hours of speech)</w:t>
      </w:r>
      <w:r w:rsidR="00EE6326">
        <w:t>, 21 in the development set, and 42 in the test set. R</w:t>
      </w:r>
      <w:r w:rsidR="00C2402F">
        <w:t xml:space="preserve">ecruitment from people with other etiologies had not yet started. </w:t>
      </w:r>
      <w:r w:rsidR="00C95074" w:rsidRPr="00C95074">
        <w:t>This curated portion of the data is referred to as the SAP 2023-10-05 Data Package.</w:t>
      </w:r>
    </w:p>
    <w:p w14:paraId="4BC93FFC" w14:textId="32E34AAD" w:rsidR="00DF2EE1" w:rsidRDefault="003C66C2" w:rsidP="00BC7831">
      <w:pPr>
        <w:pStyle w:val="Heading2"/>
      </w:pPr>
      <w:r>
        <w:t>Differential diagnostic patterns</w:t>
      </w:r>
    </w:p>
    <w:p w14:paraId="5E73A1F7" w14:textId="31D1CE3E" w:rsidR="00F37901" w:rsidRDefault="005825BB" w:rsidP="00BC7831">
      <w:r>
        <w:tab/>
      </w:r>
      <w:r w:rsidR="003D47F2">
        <w:t xml:space="preserve">We present rating histograms for several of the differential diagnostic pattern dimensions to provide examples representing </w:t>
      </w:r>
      <w:r>
        <w:t xml:space="preserve">the </w:t>
      </w:r>
      <w:r w:rsidR="00F37901">
        <w:t>types of speech</w:t>
      </w:r>
      <w:r>
        <w:t xml:space="preserve"> </w:t>
      </w:r>
      <w:r w:rsidR="00185267">
        <w:t>produced by these 253 participants</w:t>
      </w:r>
      <w:r w:rsidR="003D47F2">
        <w:t xml:space="preserve"> (</w:t>
      </w:r>
      <w:r>
        <w:t>Figure 2</w:t>
      </w:r>
      <w:r w:rsidR="003D47F2">
        <w:t>)</w:t>
      </w:r>
      <w:r>
        <w:t>.</w:t>
      </w:r>
      <w:r w:rsidR="00F37901">
        <w:t xml:space="preserve">  The top seven histograms in Figure 2 show the seven differential diagnostic scales with the 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xml:space="preserve">", and </w:t>
      </w:r>
      <w:r w:rsidR="00F37901">
        <w:lastRenderedPageBreak/>
        <w:t>"Reduced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voice (continuous)" are often whispered, or nearly whispered.  Utterances with high scores for "Repeated phonemes" exhibit stuttering</w:t>
      </w:r>
      <w:r w:rsidR="00E8741E">
        <w:t>-like disfluencies</w:t>
      </w:r>
      <w:r w:rsidR="00F37901">
        <w:t>, sometimes quite severe.  Utterances with high scores for "Irregular articulatory breakdowns" exhibit characteristics of ataxia.</w:t>
      </w:r>
    </w:p>
    <w:p w14:paraId="477BF102" w14:textId="777126C0" w:rsidR="003C66C2" w:rsidRDefault="003C66C2" w:rsidP="00BC7831">
      <w:pPr>
        <w:pStyle w:val="Heading2"/>
      </w:pPr>
      <w:r>
        <w:t xml:space="preserve">Sample spectrograms and response </w:t>
      </w:r>
      <w:proofErr w:type="gramStart"/>
      <w:r>
        <w:t>texts</w:t>
      </w:r>
      <w:proofErr w:type="gramEnd"/>
    </w:p>
    <w:p w14:paraId="6C4B90AC" w14:textId="042E89E3" w:rsidR="00C2402F" w:rsidRDefault="00F37901" w:rsidP="00BC7831">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Figure 3(d) is a spectrogram with high intelligibility </w:t>
      </w:r>
      <w:r w:rsidR="00BC1791">
        <w:t>impairment</w:t>
      </w:r>
      <w:r w:rsidR="00F23704">
        <w:t xml:space="preserve"> associated with an unusually high level of phoneme repetition.</w:t>
      </w:r>
    </w:p>
    <w:p w14:paraId="7C56C883" w14:textId="33018168" w:rsidR="00C2402F" w:rsidRDefault="00C2402F" w:rsidP="00BC7831">
      <w:r>
        <w:tab/>
      </w:r>
      <w:r w:rsidR="00F23704">
        <w:t>Speaking rate also varies considerably within the corpus.</w:t>
      </w:r>
      <w:r>
        <w:t xml:space="preserve">  </w:t>
      </w:r>
      <w:r w:rsidR="00F23704">
        <w:t>The spectrogram in Figure 4(a) shows sixteen canonical syllables in two seconds; the spectrogram in Figure 4(b) shows four syllables in two seconds.</w:t>
      </w:r>
    </w:p>
    <w:p w14:paraId="59718862" w14:textId="77777777" w:rsidR="00C2402F" w:rsidRDefault="00C2402F" w:rsidP="00BC7831">
      <w:r>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08BC08F8" w:rsidR="00C2402F" w:rsidRDefault="00C2402F" w:rsidP="00BC7831">
      <w:pPr>
        <w:pStyle w:val="Quote"/>
      </w:pPr>
      <w:r>
        <w:lastRenderedPageBreak/>
        <w:tab/>
      </w:r>
      <w:r w:rsidR="003D47F2">
        <w:t>"</w:t>
      </w:r>
      <w:r w:rsidRPr="00C2402F">
        <w:t xml:space="preserve">The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top, reheat the hollandaise sauce, add a little lemon, and pour the hollandaise sauce over the eggs</w:t>
      </w:r>
      <w:r w:rsidR="002C3B48">
        <w:t>.</w:t>
      </w:r>
      <w:r w:rsidR="003D47F2">
        <w:t>"</w:t>
      </w:r>
    </w:p>
    <w:p w14:paraId="14C0DFED" w14:textId="0510E973" w:rsidR="00C2402F" w:rsidRDefault="00C95074" w:rsidP="00BC7831">
      <w:r>
        <w:t>Participant</w:t>
      </w:r>
      <w:r w:rsidR="00C2402F">
        <w:t xml:space="preserve"> </w:t>
      </w:r>
      <w:r w:rsidR="005D2190" w:rsidRPr="005D2190">
        <w:t>4B8AAE89-754D-4C6E-F7DA-08DB65F35C8B</w:t>
      </w:r>
      <w:r w:rsidR="00C2402F">
        <w:t xml:space="preserve"> describes an elaborate breakfast of Eggs Florentine, involving the creation of hollandaise sauce the day before.  By contrast, participant </w:t>
      </w:r>
      <w:r w:rsidR="005D2190" w:rsidRPr="005D2190">
        <w:t>C904EF6B-7796-4D27-DB5E-08DB263BD57D</w:t>
      </w:r>
      <w:r w:rsidR="00C2402F">
        <w:t xml:space="preserve"> has a much less elaborate proposal:</w:t>
      </w:r>
    </w:p>
    <w:p w14:paraId="4AFA41D1" w14:textId="1F8B5373" w:rsidR="00C2402F" w:rsidRDefault="003D47F2" w:rsidP="00BC7831">
      <w:pPr>
        <w:pStyle w:val="Quote"/>
      </w:pPr>
      <w:r>
        <w:t>"</w:t>
      </w:r>
      <w:r w:rsidR="00C2402F" w:rsidRPr="00C2402F">
        <w:t xml:space="preserve">The best way to make breakfast for four people is to ask them what they want, and then order it from a </w:t>
      </w:r>
      <w:proofErr w:type="spellStart"/>
      <w:proofErr w:type="gramStart"/>
      <w:r w:rsidR="00C2402F" w:rsidRPr="00C2402F">
        <w:t>take out</w:t>
      </w:r>
      <w:proofErr w:type="spellEnd"/>
      <w:proofErr w:type="gramEnd"/>
      <w:r w:rsidR="00C2402F" w:rsidRPr="00C2402F">
        <w:t xml:space="preserve"> restaurant.</w:t>
      </w:r>
      <w:r>
        <w:t>"</w:t>
      </w:r>
    </w:p>
    <w:p w14:paraId="0A500BEF" w14:textId="0180F9E6" w:rsidR="00C2402F" w:rsidRDefault="00C2402F" w:rsidP="00BC7831">
      <w:r>
        <w:t xml:space="preserve">Though their responses differ considerably in both length and vocabulary, </w:t>
      </w:r>
      <w:r w:rsidR="003D7BBE">
        <w:t xml:space="preserve">response texts suggest that both </w:t>
      </w:r>
      <w:r w:rsidR="005D2190">
        <w:t>participants</w:t>
      </w:r>
      <w:r w:rsidR="003D7BBE">
        <w:t xml:space="preserve"> </w:t>
      </w:r>
      <w:r w:rsidR="003D47F2">
        <w:t xml:space="preserve">were </w:t>
      </w:r>
      <w:r w:rsidR="0043593C">
        <w:t>fully engaged in the process of</w:t>
      </w:r>
      <w:r w:rsidR="003D47F2">
        <w:t xml:space="preserve"> contribut</w:t>
      </w:r>
      <w:r w:rsidR="0043593C">
        <w:t>ing speech samples to the corpus</w:t>
      </w:r>
      <w:r w:rsidR="003D7BBE">
        <w:t>.</w:t>
      </w:r>
    </w:p>
    <w:p w14:paraId="2C7A2B84" w14:textId="45119CDC" w:rsidR="003D7BBE" w:rsidRDefault="003D7BBE" w:rsidP="00BC7831">
      <w:r>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04225497" w14:textId="7171A58F" w:rsidR="003C66C2" w:rsidRDefault="003C66C2" w:rsidP="00BC7831">
      <w:pPr>
        <w:pStyle w:val="Heading2"/>
      </w:pPr>
      <w:r>
        <w:lastRenderedPageBreak/>
        <w:t xml:space="preserve">Preliminary results using </w:t>
      </w:r>
      <w:proofErr w:type="gramStart"/>
      <w:r>
        <w:t>ASR</w:t>
      </w:r>
      <w:proofErr w:type="gramEnd"/>
    </w:p>
    <w:p w14:paraId="5C5251D0" w14:textId="2AB6BA26" w:rsidR="001829A4" w:rsidRDefault="003D7BBE" w:rsidP="00BC7831">
      <w:r>
        <w:tab/>
        <w:t>As an initial baseline for future experiments in dysarthric speech recognition, three systems were tested.  Details of the three systems are shown in Table 3</w:t>
      </w:r>
      <w:r w:rsidR="0043593C">
        <w:t xml:space="preserve">: Librispeech-100h, Librispeech-960h, </w:t>
      </w:r>
      <w:r w:rsidR="001829A4">
        <w:t xml:space="preserve">a system fine-tuned with </w:t>
      </w:r>
      <w:r w:rsidR="00AC2EA1" w:rsidRPr="00AC2EA1">
        <w:t>the training set from the SAP 2023-10-05 Data Packag</w:t>
      </w:r>
      <w:r w:rsidR="00AC2EA1">
        <w:t>e</w:t>
      </w:r>
      <w:r>
        <w:t xml:space="preserve">.  The Librispeech-100h system is an </w:t>
      </w:r>
      <w:r w:rsidR="00AD222E">
        <w:t>open-source</w:t>
      </w:r>
      <w:r>
        <w:t xml:space="preserve"> implementation of </w:t>
      </w:r>
      <w:r w:rsidR="005A6B56">
        <w:t xml:space="preserve">the </w:t>
      </w:r>
      <w:r>
        <w:t xml:space="preserve">wav2vec 2.0 </w:t>
      </w:r>
      <w:r w:rsidR="005A6B56">
        <w:t xml:space="preserve">base model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pre-trained by its authors using unlabeled speech, then fine-tuned using 100</w:t>
      </w:r>
      <w:r w:rsidR="001829A4">
        <w:t xml:space="preserve"> </w:t>
      </w:r>
      <w:r>
        <w:t>h</w:t>
      </w:r>
      <w:r w:rsidR="001829A4">
        <w:t>ours</w:t>
      </w:r>
      <w:r>
        <w:t xml:space="preserve">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5A6B56">
        <w:t>fairseq</w:t>
      </w:r>
      <w:proofErr w:type="spellEnd"/>
      <w:r w:rsidR="00DA68D2">
        <w:t xml:space="preserve"> open-source repository</w:t>
      </w:r>
      <w:r>
        <w:t xml:space="preserve"> and not further trained.  The Librispeech-960h system is similar but was fine-tuned using 960</w:t>
      </w:r>
      <w:r w:rsidR="001829A4">
        <w:t xml:space="preserve"> </w:t>
      </w:r>
      <w:r>
        <w:t>h</w:t>
      </w:r>
      <w:r w:rsidR="001829A4">
        <w:t>ours</w:t>
      </w:r>
      <w:r>
        <w:t xml:space="preserve"> of data</w:t>
      </w:r>
      <w:r w:rsidR="00DA68D2">
        <w:t>, rather than 100</w:t>
      </w:r>
      <w:r w:rsidR="001829A4">
        <w:t xml:space="preserve"> </w:t>
      </w:r>
      <w:r w:rsidR="00DA68D2">
        <w:t>h</w:t>
      </w:r>
      <w:r w:rsidR="001829A4">
        <w:t>ours</w:t>
      </w:r>
      <w:r>
        <w:t xml:space="preserve">.  The only system fine-tuned using data from the </w:t>
      </w:r>
      <w:r w:rsidR="001829A4">
        <w:t>SAP</w:t>
      </w:r>
      <w:r>
        <w:t xml:space="preserve"> is the third system listed in Table 3; this was </w:t>
      </w:r>
      <w:r w:rsidR="00363A79">
        <w:t>the same wav2vec 2.0 base model used in the other two systems,</w:t>
      </w:r>
      <w:r>
        <w:t xml:space="preserve"> but </w:t>
      </w:r>
      <w:r w:rsidR="00363A79">
        <w:t xml:space="preserve">instead of being fine-tuned on </w:t>
      </w:r>
      <w:proofErr w:type="spellStart"/>
      <w:r w:rsidR="00363A79">
        <w:t>Librispeech</w:t>
      </w:r>
      <w:proofErr w:type="spellEnd"/>
      <w:r w:rsidR="00363A79">
        <w:t xml:space="preserve">, </w:t>
      </w:r>
      <w:r>
        <w:t xml:space="preserve">its parameters were fine-tuned using the </w:t>
      </w:r>
      <w:r w:rsidR="00E638BD">
        <w:t xml:space="preserve">training set of the </w:t>
      </w:r>
      <w:r w:rsidR="001829A4">
        <w:t>SAP 2023-10-05</w:t>
      </w:r>
      <w:r>
        <w:t xml:space="preserve"> </w:t>
      </w:r>
      <w:r w:rsidR="00E638BD">
        <w:t xml:space="preserve">data package </w:t>
      </w:r>
      <w:r w:rsidR="00C06CAE">
        <w:t xml:space="preserve">on hardware provided by the National </w:t>
      </w:r>
      <w:r w:rsidR="0000048B">
        <w:t>Science Foundation</w:t>
      </w:r>
      <w:r w:rsidR="00C06CAE">
        <w:t xml:space="preserve"> (</w:t>
      </w:r>
      <w:proofErr w:type="spellStart"/>
      <w:r w:rsidR="00C06CAE">
        <w:t>Kindratenko</w:t>
      </w:r>
      <w:proofErr w:type="spellEnd"/>
      <w:r w:rsidR="00C06CAE">
        <w:t xml:space="preserve"> et al., 2020)</w:t>
      </w:r>
      <w:r w:rsidR="00DA68D2">
        <w:t>.  T</w:t>
      </w:r>
      <w:r>
        <w:t xml:space="preserve">raining continued until performance peaked on the </w:t>
      </w:r>
      <w:r w:rsidR="002C3B48">
        <w:t>d</w:t>
      </w:r>
      <w:r>
        <w:t>ev</w:t>
      </w:r>
      <w:r w:rsidR="007A5DAD">
        <w:t>elopment</w:t>
      </w:r>
      <w:r>
        <w:t xml:space="preserve">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ev</w:t>
      </w:r>
      <w:r w:rsidR="007A5DAD">
        <w:t>elopment</w:t>
      </w:r>
      <w:r>
        <w:t xml:space="preserve">, and </w:t>
      </w:r>
      <w:r w:rsidR="002C3B48">
        <w:t>t</w:t>
      </w:r>
      <w:r>
        <w:t>est sets do not overlap (</w:t>
      </w:r>
      <w:r w:rsidR="00730D2F">
        <w:t xml:space="preserve">that is, </w:t>
      </w:r>
      <w:r>
        <w:t xml:space="preserve">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ev</w:t>
      </w:r>
      <w:r w:rsidR="007A5DAD">
        <w:t>elopment</w:t>
      </w:r>
      <w:r>
        <w:t xml:space="preserve"> speakers; these sentences were collected in the </w:t>
      </w:r>
      <w:r w:rsidR="002C3B48">
        <w:t>u</w:t>
      </w:r>
      <w:r>
        <w:t xml:space="preserve">nshared subset.  </w:t>
      </w:r>
      <w:r w:rsidR="003D3246">
        <w:t xml:space="preserve">Preprocessing steps include audio resampling, text preprocessing using Nemo text </w:t>
      </w:r>
      <w:proofErr w:type="gramStart"/>
      <w:r w:rsidR="003D3246">
        <w:t>normalization</w:t>
      </w:r>
      <w:r w:rsidR="00363A79">
        <w:t xml:space="preserve">  (</w:t>
      </w:r>
      <w:proofErr w:type="gramEnd"/>
      <w:r w:rsidR="00363A79">
        <w:t>Zhang et al., 2021)</w:t>
      </w:r>
      <w:r w:rsidR="003D3246">
        <w:t>, and punctuation removal.</w:t>
      </w:r>
      <w:r w:rsidR="00B3405F">
        <w:t xml:space="preserve">  </w:t>
      </w:r>
      <w:r w:rsidR="003661D1">
        <w:t xml:space="preserve">Results of these three experiments are shown in Table 3.  </w:t>
      </w:r>
      <w:r w:rsidR="003D47F2">
        <w:t>First results indicate</w:t>
      </w:r>
      <w:r w:rsidR="001829A4">
        <w:t>:</w:t>
      </w:r>
    </w:p>
    <w:p w14:paraId="461E542A" w14:textId="3221F207" w:rsidR="001829A4" w:rsidRDefault="001829A4" w:rsidP="00BC7831">
      <w:r>
        <w:lastRenderedPageBreak/>
        <w:t>(1)</w:t>
      </w:r>
      <w:r w:rsidR="003D47F2">
        <w:t xml:space="preserve"> </w:t>
      </w:r>
      <w:r>
        <w:t>The increase of typical speaker training data in</w:t>
      </w:r>
      <w:r w:rsidR="003661D1">
        <w:t xml:space="preserve"> Librispeech-</w:t>
      </w:r>
      <w:r>
        <w:t>960</w:t>
      </w:r>
      <w:r w:rsidR="003661D1">
        <w:t xml:space="preserve">h </w:t>
      </w:r>
      <w:r>
        <w:t xml:space="preserve">compared </w:t>
      </w:r>
      <w:r w:rsidR="003661D1">
        <w:t>to Librispeech-</w:t>
      </w:r>
      <w:r>
        <w:t>100</w:t>
      </w:r>
      <w:r w:rsidR="003661D1">
        <w:t xml:space="preserve">h decreases the error rate on </w:t>
      </w:r>
      <w:r>
        <w:t xml:space="preserve">the SAP 2023-10-05 </w:t>
      </w:r>
      <w:r w:rsidR="003265C8">
        <w:t xml:space="preserve">data package </w:t>
      </w:r>
      <w:r w:rsidR="003661D1">
        <w:t xml:space="preserve">test </w:t>
      </w:r>
      <w:r>
        <w:t>set</w:t>
      </w:r>
      <w:r w:rsidR="003661D1">
        <w:t xml:space="preserve"> from </w:t>
      </w:r>
      <w:r w:rsidR="003D3246">
        <w:t>45.</w:t>
      </w:r>
      <w:r w:rsidR="003265C8">
        <w:t>2</w:t>
      </w:r>
      <w:r w:rsidR="003661D1">
        <w:t xml:space="preserve">% to </w:t>
      </w:r>
      <w:r w:rsidR="003D3246">
        <w:t>38.</w:t>
      </w:r>
      <w:r w:rsidR="003265C8">
        <w:t>8</w:t>
      </w:r>
      <w:r w:rsidR="003661D1">
        <w:t>%</w:t>
      </w:r>
      <w:r>
        <w:t>, without further fine tuning</w:t>
      </w:r>
      <w:r w:rsidR="003661D1">
        <w:t xml:space="preserve">. </w:t>
      </w:r>
    </w:p>
    <w:p w14:paraId="1D54703C" w14:textId="251E28AE" w:rsidR="001829A4" w:rsidRDefault="001829A4" w:rsidP="00BC7831">
      <w:r>
        <w:t>(2) A wav2vec 2.0 base system</w:t>
      </w:r>
      <w:r w:rsidR="003661D1">
        <w:t xml:space="preserve"> fine-tuned using the </w:t>
      </w:r>
      <w:r>
        <w:t>SAP</w:t>
      </w:r>
      <w:r w:rsidR="003661D1">
        <w:t xml:space="preserve"> </w:t>
      </w:r>
      <w:r>
        <w:t xml:space="preserve">2023-10-05 </w:t>
      </w:r>
      <w:r w:rsidR="008C16C6">
        <w:t xml:space="preserve">data package </w:t>
      </w:r>
      <w:r w:rsidR="003661D1">
        <w:t xml:space="preserve">training set is able to recognize speech in the </w:t>
      </w:r>
      <w:r w:rsidR="002C3B48">
        <w:t>s</w:t>
      </w:r>
      <w:r w:rsidR="003661D1">
        <w:t xml:space="preserve">hared subset of </w:t>
      </w:r>
      <w:r>
        <w:t xml:space="preserve">SAP 2023-10-05 </w:t>
      </w:r>
      <w:r w:rsidR="008C16C6">
        <w:t xml:space="preserve">data package </w:t>
      </w:r>
      <w:r w:rsidR="003661D1">
        <w:t xml:space="preserve">test data with an error rate of only </w:t>
      </w:r>
      <w:r w:rsidR="003D3246">
        <w:t>5.</w:t>
      </w:r>
      <w:r w:rsidR="008C16C6">
        <w:t>2</w:t>
      </w:r>
      <w:r w:rsidR="003661D1">
        <w:t xml:space="preserve">%.  This error rate is too optimistic, however, because the </w:t>
      </w:r>
      <w:r w:rsidR="002C3B48">
        <w:t>s</w:t>
      </w:r>
      <w:r w:rsidR="003661D1">
        <w:t xml:space="preserve">hared subset consists of prompt texts that also occur in the training set.  The ASR has apparently learned to expect the prompt texts in the training corpus, and therefore recognizes the same texts in the </w:t>
      </w:r>
      <w:r>
        <w:t>s</w:t>
      </w:r>
      <w:r w:rsidR="003661D1">
        <w:t xml:space="preserve">hared set with a very low error rate.  </w:t>
      </w:r>
    </w:p>
    <w:p w14:paraId="60006629" w14:textId="5228354D" w:rsidR="003661D1" w:rsidRDefault="001829A4" w:rsidP="00BC7831">
      <w:r>
        <w:t>(3) A wav2vec 2.0 base</w:t>
      </w:r>
      <w:r w:rsidR="003661D1">
        <w:t xml:space="preserve"> system fine-tuned using </w:t>
      </w:r>
      <w:r>
        <w:t>a</w:t>
      </w:r>
      <w:r w:rsidR="003661D1">
        <w:t xml:space="preserve"> set of </w:t>
      </w:r>
      <w:r>
        <w:t xml:space="preserve">SAP 2023-10-05 </w:t>
      </w:r>
      <w:r w:rsidR="00C97D84">
        <w:t xml:space="preserve">data package </w:t>
      </w:r>
      <w:r w:rsidR="003661D1">
        <w:t xml:space="preserve">texts spoken by speakers with </w:t>
      </w:r>
      <w:r>
        <w:t>PD</w:t>
      </w:r>
      <w:r w:rsidR="003661D1">
        <w:t xml:space="preserve"> (the </w:t>
      </w:r>
      <w:r>
        <w:t>SAP</w:t>
      </w:r>
      <w:r w:rsidR="003661D1">
        <w:t xml:space="preserve"> training set) can recognize a different set of texts, spoken by a different set of speakers with </w:t>
      </w:r>
      <w:r>
        <w:t>PD</w:t>
      </w:r>
      <w:r w:rsidR="003661D1">
        <w:t xml:space="preserve"> (the </w:t>
      </w:r>
      <w:r>
        <w:t>SAP</w:t>
      </w:r>
      <w:r w:rsidR="003661D1">
        <w:t xml:space="preserve"> </w:t>
      </w:r>
      <w:r w:rsidR="002C3B48">
        <w:t>u</w:t>
      </w:r>
      <w:r w:rsidR="003661D1">
        <w:t xml:space="preserve">nshared test set) with an error rate of </w:t>
      </w:r>
      <w:r w:rsidR="003D3246">
        <w:t>23.69</w:t>
      </w:r>
      <w:r w:rsidR="003661D1">
        <w:t xml:space="preserve">%.  This error rate is less than two thirds the error rate achieved on the same data by a system fine-tuned using 960h of speech from people without </w:t>
      </w:r>
      <w:r>
        <w:t>PD</w:t>
      </w:r>
      <w:r w:rsidR="003661D1">
        <w:t>.</w:t>
      </w:r>
    </w:p>
    <w:p w14:paraId="76A61C76" w14:textId="58B502D8" w:rsidR="00B61C29" w:rsidRPr="00B61C29" w:rsidRDefault="00B61C29" w:rsidP="00BC7831"/>
    <w:p w14:paraId="04452FEF" w14:textId="605EAFE9" w:rsidR="00BB6561" w:rsidRDefault="00BB6561" w:rsidP="00BC7831">
      <w:pPr>
        <w:pStyle w:val="Heading1"/>
      </w:pPr>
      <w:r w:rsidRPr="00BB6561">
        <w:t>Discussion</w:t>
      </w:r>
    </w:p>
    <w:p w14:paraId="522396AE" w14:textId="126E40E5" w:rsidR="005A13C1" w:rsidRDefault="00394C20" w:rsidP="00423710">
      <w:r>
        <w:tab/>
      </w:r>
      <w:r w:rsidR="00423710">
        <w:t xml:space="preserve">The Speech Accessibility Project has been designed as a shareable dataset that will significantly accelerate research in speech accessibility.   Aspects of the dataset that have the potential to greatly accelerate accessibility research include its variety of lexical and stylistic content, and its variety of speaker characteristics, including a variety of types of speech impairment.  Although the 2023-10-05 release contains only the speech of people with PD, closer examination of the corpus demonstrates that there is already substantial variation in the </w:t>
      </w:r>
      <w:r w:rsidR="00423710">
        <w:lastRenderedPageBreak/>
        <w:t>types of speech disability represented.  Some aspects of that variability are surfaced by a closer examination of the results of preliminary ASR experiments</w:t>
      </w:r>
      <w:r w:rsidR="005A13C1">
        <w:t>.</w:t>
      </w:r>
    </w:p>
    <w:p w14:paraId="7F6951E9" w14:textId="4E75950D" w:rsidR="00245385" w:rsidRDefault="005A13C1" w:rsidP="00BC7831">
      <w:r>
        <w:tab/>
        <w:t xml:space="preserve">Figure </w:t>
      </w:r>
      <w:r w:rsidR="00897195">
        <w:t>5</w:t>
      </w:r>
      <w:r>
        <w:t xml:space="preserve"> is a scatter plot of the average ASR error rate for </w:t>
      </w:r>
      <w:r w:rsidR="00245385">
        <w:t xml:space="preserve">the unshared speech samples of </w:t>
      </w:r>
      <w:r>
        <w:t xml:space="preserve">each speaker in the test corpus (ordinate), plotted as a function of the </w:t>
      </w:r>
      <w:r w:rsidR="00D931E8">
        <w:t xml:space="preserve">total word count </w:t>
      </w:r>
      <w:r>
        <w:t>in the reference transcript</w:t>
      </w:r>
      <w:r w:rsidR="00363598">
        <w:t>s</w:t>
      </w:r>
      <w:r>
        <w:t xml:space="preserve"> of that person's </w:t>
      </w:r>
      <w:r w:rsidR="00245385">
        <w:t xml:space="preserve">unshared speech </w:t>
      </w:r>
      <w:r>
        <w:t xml:space="preserve">(abscissa).  </w:t>
      </w:r>
      <w:r w:rsidR="00245385">
        <w:t xml:space="preserve">As shown in Figure </w:t>
      </w:r>
      <w:r w:rsidR="00897195">
        <w:t>5</w:t>
      </w:r>
      <w:r w:rsidR="00245385">
        <w:t xml:space="preserve">, different speakers have very different error rates, and the differences are not significantly predicted by the amount of test data available.  Of the </w:t>
      </w:r>
      <w:r w:rsidR="004349F1">
        <w:t>42</w:t>
      </w:r>
      <w:r w:rsidR="00245385">
        <w:t xml:space="preserve"> speakers in the test set, 2</w:t>
      </w:r>
      <w:r w:rsidR="00897195">
        <w:t>5</w:t>
      </w:r>
      <w:r w:rsidR="00245385">
        <w:t xml:space="preserve"> have error rates below the corpus average of </w:t>
      </w:r>
      <w:r w:rsidR="00897195">
        <w:t>23.69</w:t>
      </w:r>
      <w:r w:rsidR="00245385">
        <w:t>%, 1</w:t>
      </w:r>
      <w:r w:rsidR="00897195">
        <w:t>5</w:t>
      </w:r>
      <w:r w:rsidR="00245385">
        <w:t xml:space="preserve"> have error rates between </w:t>
      </w:r>
      <w:r w:rsidR="00897195">
        <w:t>23.69</w:t>
      </w:r>
      <w:r w:rsidR="00245385">
        <w:t xml:space="preserve">% and </w:t>
      </w:r>
      <w:r w:rsidR="00897195">
        <w:t>50.10</w:t>
      </w:r>
      <w:r w:rsidR="00245385">
        <w:t>%, and two speakers have error rates that are much higher (</w:t>
      </w:r>
      <w:r w:rsidR="00897195">
        <w:t>67.10</w:t>
      </w:r>
      <w:r w:rsidR="00245385">
        <w:t xml:space="preserve">% and </w:t>
      </w:r>
      <w:r w:rsidR="00897195">
        <w:t>93.08</w:t>
      </w:r>
      <w:r w:rsidR="00245385">
        <w:t>%, respectively).</w:t>
      </w:r>
    </w:p>
    <w:p w14:paraId="41857A51" w14:textId="14F77B92" w:rsidR="00245385" w:rsidRDefault="00245385" w:rsidP="00BC7831">
      <w:r>
        <w:tab/>
        <w:t xml:space="preserve">Table 4 shows </w:t>
      </w:r>
      <w:r w:rsidR="00951269">
        <w:t>how</w:t>
      </w:r>
      <w:r>
        <w:t xml:space="preserve"> </w:t>
      </w:r>
      <w:r w:rsidR="00363A79">
        <w:t xml:space="preserve">the </w:t>
      </w:r>
      <w:r>
        <w:t xml:space="preserve">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rate when recognizing sentences from novels than when recognizing any other type of speech, possibly because these sentences in the </w:t>
      </w:r>
      <w:r w:rsidR="001829A4">
        <w:t>SAP</w:t>
      </w:r>
      <w:r w:rsidR="00951269">
        <w:t xml:space="preserve"> </w:t>
      </w:r>
      <w:r w:rsidR="00894918">
        <w:t xml:space="preserve">prompt set </w:t>
      </w:r>
      <w:r w:rsidR="00951269">
        <w:t xml:space="preserve">are simplified and regularized versions of sentences that also occur in </w:t>
      </w:r>
      <w:proofErr w:type="spellStart"/>
      <w:r w:rsidR="00951269">
        <w:t>Librispeech</w:t>
      </w:r>
      <w:proofErr w:type="spellEnd"/>
      <w:r w:rsidR="00951269">
        <w:t xml:space="preserve">.  The system fine-tuned using </w:t>
      </w:r>
      <w:r w:rsidR="001829A4">
        <w:t>SAP</w:t>
      </w:r>
      <w:r w:rsidR="00951269">
        <w:t xml:space="preserve"> data achieves roughly 5% error rate on either of the prompt types that occur in shared test data, and roughly </w:t>
      </w:r>
      <w:r w:rsidR="00897195">
        <w:t>24</w:t>
      </w:r>
      <w:r w:rsidR="00951269">
        <w:t xml:space="preserve">% error rate on any of the three prompt types that occur in unshared test data.  When averaged across the entire test corpus, the error rate of this system is lowest on digital assistant commands, </w:t>
      </w:r>
      <w:r w:rsidR="00894918">
        <w:t xml:space="preserve">presumably </w:t>
      </w:r>
      <w:r w:rsidR="00951269">
        <w:t>because the shared texts make up a larger fraction of the digital assistant commands than of any other prompt type.</w:t>
      </w:r>
    </w:p>
    <w:p w14:paraId="5D2BA312" w14:textId="348D8BBA" w:rsidR="001829A4" w:rsidRDefault="001829A4" w:rsidP="00BC7831">
      <w:r>
        <w:tab/>
      </w:r>
      <w:r w:rsidR="00124662">
        <w:t xml:space="preserve">Future experiments should study specialized ASR architectures with the potential to </w:t>
      </w:r>
      <w:r w:rsidR="00894918">
        <w:t>further</w:t>
      </w:r>
      <w:r w:rsidR="00124662">
        <w:t xml:space="preserve"> reduce error rates, e.g., using speaker-clustering methods similar to (Christensen et al., 2014), or using severity-based clustering as suggested in (</w:t>
      </w:r>
      <w:proofErr w:type="spellStart"/>
      <w:r w:rsidR="00124662">
        <w:t>Geng</w:t>
      </w:r>
      <w:proofErr w:type="spellEnd"/>
      <w:r w:rsidR="00124662">
        <w:t xml:space="preserve"> et al., 2023).  It may also be </w:t>
      </w:r>
      <w:r w:rsidR="00124662">
        <w:lastRenderedPageBreak/>
        <w:t>interesting to explore</w:t>
      </w:r>
      <w:r w:rsidR="002703D9">
        <w:t xml:space="preserve"> the </w:t>
      </w:r>
      <w:r w:rsidR="00124662">
        <w:t xml:space="preserve">relatively low error rates of spontaneous speech in </w:t>
      </w:r>
      <w:r w:rsidR="00894918">
        <w:t xml:space="preserve">the </w:t>
      </w:r>
      <w:r w:rsidR="00124662">
        <w:t>SAP 2023-10-05</w:t>
      </w:r>
      <w:r w:rsidR="00894918">
        <w:t xml:space="preserve"> data package</w:t>
      </w:r>
      <w:r w:rsidR="002703D9">
        <w:t xml:space="preserve">.  </w:t>
      </w:r>
      <w:r w:rsidR="00124662">
        <w:t>M</w:t>
      </w:r>
      <w:r w:rsidR="002703D9">
        <w:t xml:space="preserve">any other studies have reported higher ASR error rates for spontaneous than for read speech (e.g., </w:t>
      </w:r>
      <w:r w:rsidR="007D3CEA">
        <w:t>Weintraub et al., 1996</w:t>
      </w:r>
      <w:r w:rsidR="002703D9">
        <w:t xml:space="preserve">), but the </w:t>
      </w:r>
      <w:r w:rsidR="007D3CEA">
        <w:t xml:space="preserve">ASR fine-tuned using SAP speech recognized spontaneous speech </w:t>
      </w:r>
      <w:r w:rsidR="006C7CC1">
        <w:t>more accurately than</w:t>
      </w:r>
      <w:r w:rsidR="007D3CEA">
        <w:t xml:space="preserve"> digital assistant commands or novel sentences.</w:t>
      </w:r>
    </w:p>
    <w:p w14:paraId="29C6C25C" w14:textId="67683ACA" w:rsidR="00951269" w:rsidRDefault="00951269" w:rsidP="00BC7831">
      <w:pPr>
        <w:pStyle w:val="Heading1"/>
      </w:pPr>
      <w:r>
        <w:t>Conclusion</w:t>
      </w:r>
    </w:p>
    <w:p w14:paraId="3E5A61C4" w14:textId="2A174185" w:rsidR="007634A1" w:rsidRPr="007634A1" w:rsidRDefault="00951269" w:rsidP="00BC7831">
      <w:r>
        <w:tab/>
        <w:t xml:space="preserve">The </w:t>
      </w:r>
      <w:r w:rsidR="001829A4">
        <w:t>SAP</w:t>
      </w:r>
      <w:r>
        <w:t xml:space="preserve"> seeks to recruit, curate, and distribute a transcribed speech database that will accelerate research and development of ASR for people with speech disabilities.  Preliminary results show that an ASR fine-tuned using speech from one set of people with Parkinson's (the </w:t>
      </w:r>
      <w:r w:rsidR="001829A4">
        <w:t>SAP</w:t>
      </w:r>
      <w:r>
        <w:t xml:space="preserve"> training set) can recognize the speech of other people with Parkinson's (the </w:t>
      </w:r>
      <w:r w:rsidR="001829A4">
        <w:t>SAP</w:t>
      </w:r>
      <w:r>
        <w:t xml:space="preserve"> unshared test set) with an error rate that is one third lower than that of a system trained using 960 hours of speech from people without Parkinson's.</w:t>
      </w:r>
    </w:p>
    <w:p w14:paraId="6D4C94C0" w14:textId="06162C7F" w:rsidR="00BB6561" w:rsidRDefault="00BB6561" w:rsidP="00BC7831">
      <w:pPr>
        <w:pStyle w:val="Heading1"/>
      </w:pPr>
      <w:r w:rsidRPr="00BB6561">
        <w:t>Acknowledgments</w:t>
      </w:r>
    </w:p>
    <w:p w14:paraId="4EB6F8BF" w14:textId="7DE00856" w:rsidR="00B61C29" w:rsidRDefault="00951269" w:rsidP="00BC7831">
      <w:r>
        <w:tab/>
      </w:r>
      <w:r w:rsidR="00EB6614">
        <w:t>This work was made possible by a grant to the University of Illinois from the AI Accessibility Co</w:t>
      </w:r>
      <w:r w:rsidR="00B839F7">
        <w:t>alition</w:t>
      </w:r>
      <w:r w:rsidR="00EB6614">
        <w:t>, whose members include Amazon, Apple, Google, Meta, and Microsoft.</w:t>
      </w:r>
      <w:r w:rsidR="00FE1B59">
        <w:t xml:space="preserve">  </w:t>
      </w:r>
      <w:r w:rsidR="00FE1B59" w:rsidRPr="00FE1B59">
        <w:t xml:space="preserve">This article stems from the 2023 Research Symposium at ASHA Convention, which was supported by the National Institute on Deafness and Other Communication Disorders of the National Institutes of Health under Award R13DC003383. </w:t>
      </w:r>
      <w:r w:rsidR="00363A79" w:rsidRPr="00363A79">
        <w:t>This work utilizes resources supported by the National Science Foundation’s Major Research Instrumentation program, grant #1725729, as well as the University of Illinois at Urbana-Champaign</w:t>
      </w:r>
      <w:r w:rsidR="00363A79">
        <w:t>.</w:t>
      </w:r>
      <w:r w:rsidR="005F25B8">
        <w:t xml:space="preserve">  </w:t>
      </w:r>
      <w:r w:rsidR="005F25B8" w:rsidRPr="00FE1B59">
        <w:t xml:space="preserve">The content is solely the responsibility of the authors and does not represent the views of the </w:t>
      </w:r>
      <w:r w:rsidR="005F25B8">
        <w:t xml:space="preserve">AI Accessibility Coalition, the </w:t>
      </w:r>
      <w:r w:rsidR="005F25B8" w:rsidRPr="00FE1B59">
        <w:t>National Institutes of Health</w:t>
      </w:r>
      <w:r w:rsidR="00B02E05">
        <w:t>,</w:t>
      </w:r>
      <w:r w:rsidR="005F25B8">
        <w:t xml:space="preserve"> the National Science Foundation</w:t>
      </w:r>
      <w:r w:rsidR="00B02E05">
        <w:t>, Amazon, Apple, Google, Meta, or Microsoft</w:t>
      </w:r>
      <w:r w:rsidR="005F25B8">
        <w:t>.</w:t>
      </w:r>
    </w:p>
    <w:p w14:paraId="284087E0" w14:textId="77777777" w:rsidR="00B61C29" w:rsidRDefault="00B61C29" w:rsidP="00BC7831"/>
    <w:p w14:paraId="2DF37B0B" w14:textId="24F36398" w:rsidR="00BB6561" w:rsidRDefault="00BB6561" w:rsidP="00BC7831">
      <w:pPr>
        <w:pStyle w:val="Heading1"/>
      </w:pPr>
      <w:r w:rsidRPr="00BB6561">
        <w:t>Data Availability Statement</w:t>
      </w:r>
    </w:p>
    <w:p w14:paraId="417B2CE2" w14:textId="050281C5" w:rsidR="00B61C29" w:rsidRPr="00B61C29" w:rsidRDefault="00951269" w:rsidP="00BC7831">
      <w:r>
        <w:tab/>
      </w:r>
      <w:r w:rsidR="003A4588" w:rsidRPr="00B61C29">
        <w:t xml:space="preserve">The </w:t>
      </w:r>
      <w:r w:rsidR="00894918">
        <w:t xml:space="preserve">SAP </w:t>
      </w:r>
      <w:r w:rsidR="003A4588">
        <w:t xml:space="preserve">2023-10-05 </w:t>
      </w:r>
      <w:r w:rsidR="00894918">
        <w:t>data package</w:t>
      </w:r>
      <w:r w:rsidR="00DD7BC1">
        <w:t xml:space="preserve">, containing the </w:t>
      </w:r>
      <w:r w:rsidR="00611E17">
        <w:t xml:space="preserve">curated </w:t>
      </w:r>
      <w:r w:rsidR="00DD7BC1">
        <w:t xml:space="preserve">speech of 283 participants with </w:t>
      </w:r>
      <w:r w:rsidR="00611E17">
        <w:t>PD</w:t>
      </w:r>
      <w:r w:rsidR="00DD7BC1">
        <w:t>,</w:t>
      </w:r>
      <w:r w:rsidR="003A4588">
        <w:t xml:space="preserve"> will be available in April 202</w:t>
      </w:r>
      <w:r w:rsidR="002C3B78">
        <w:t>4</w:t>
      </w:r>
      <w:r w:rsidR="003A4588">
        <w:t xml:space="preserve"> to universities and companies able to sign the data use agreement.</w:t>
      </w:r>
      <w:r w:rsidR="002964B2">
        <w:t xml:space="preserve">  Interested researchers can send a proposal for use of the data (roughly one page) to speechaccessibility@beckman.illinois.edu.</w:t>
      </w:r>
    </w:p>
    <w:p w14:paraId="70C4210C" w14:textId="04229668" w:rsidR="00BB6561" w:rsidRDefault="00BB6561" w:rsidP="00BC7831">
      <w:pPr>
        <w:pStyle w:val="Heading1"/>
      </w:pPr>
      <w:r w:rsidRPr="00BB6561">
        <w:t>References</w:t>
      </w:r>
    </w:p>
    <w:p w14:paraId="7CC2AC65" w14:textId="228B5A00" w:rsidR="0050340A" w:rsidRDefault="007E6FAC" w:rsidP="00A253B6">
      <w:pPr>
        <w:ind w:left="720" w:hanging="720"/>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4D4E5299" w14:textId="6D839937" w:rsidR="00AD222E" w:rsidRDefault="0050340A" w:rsidP="00A253B6">
      <w:pPr>
        <w:ind w:left="720" w:hanging="720"/>
      </w:pPr>
      <w:r w:rsidRPr="0050340A">
        <w:t>Ansel, B. M., &amp; Kent, R. D. (1992). Acoustic-phonetic contrasts and intelligibility in the dysarthria associated with mixed cerebral palsy. Journal of Speech, Language, and Hearing Research, 35(2), 296-308.</w:t>
      </w:r>
    </w:p>
    <w:p w14:paraId="66B1F4AC" w14:textId="11CE8B00" w:rsidR="00B85D8D" w:rsidRDefault="00AD222E" w:rsidP="00A253B6">
      <w:pPr>
        <w:ind w:left="720" w:hanging="720"/>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007EB5B3" w14:textId="708675DF" w:rsidR="00F30013" w:rsidRDefault="007E6FAC" w:rsidP="00A253B6">
      <w:pPr>
        <w:ind w:left="720" w:hanging="720"/>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34B40365" w14:textId="4B347370" w:rsidR="007A10C2" w:rsidRDefault="00F30013" w:rsidP="00A253B6">
      <w:pPr>
        <w:ind w:left="720" w:hanging="720"/>
      </w:pPr>
      <w:r w:rsidRPr="00F30013">
        <w:t>Chang, H. P. (1993). Speech input for dysarthric users. The Journal of the Acoustical Society of America, 94(3_Supplement), 1782-1782.</w:t>
      </w:r>
    </w:p>
    <w:p w14:paraId="202ACCC6" w14:textId="186B4212" w:rsidR="00FD20DE" w:rsidRDefault="00FD20DE" w:rsidP="00A253B6">
      <w:pPr>
        <w:ind w:left="720" w:hanging="720"/>
      </w:pPr>
      <w:r w:rsidRPr="00D2032D">
        <w:lastRenderedPageBreak/>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t>.</w:t>
      </w:r>
    </w:p>
    <w:p w14:paraId="4F2BA784" w14:textId="65FE9396" w:rsidR="00F62665" w:rsidRDefault="000D45CC" w:rsidP="00A253B6">
      <w:pPr>
        <w:ind w:left="720" w:hanging="720"/>
      </w:pPr>
      <w:r w:rsidRPr="000D45CC">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01A64411" w14:textId="5A669A13" w:rsidR="002703D9" w:rsidRDefault="00F62665" w:rsidP="00A253B6">
      <w:pPr>
        <w:ind w:left="720" w:hanging="720"/>
      </w:pPr>
      <w:r w:rsidRPr="00F62665">
        <w:t>Coleman, C., &amp; Meyers, L. (1991). Computer recognition of the speech of adults with cerebral palsy and dysarthria. Augmentative and Alternative Communication, 7(1), 34-42.</w:t>
      </w:r>
    </w:p>
    <w:p w14:paraId="1AA396EA" w14:textId="01C221F4" w:rsidR="002D02C4" w:rsidRDefault="00D2032D" w:rsidP="00A253B6">
      <w:pPr>
        <w:ind w:left="720" w:hanging="720"/>
      </w:pPr>
      <w:r w:rsidRPr="00D2032D">
        <w:t xml:space="preserve">Dahl, G. E., Sainath, T. N., &amp; Hinton, G. E. (2013, May). Improving deep neural networks for LVCSR using rectified linear units and dropout. In 2013 IEEE international conference on acoustics, </w:t>
      </w:r>
      <w:proofErr w:type="gramStart"/>
      <w:r w:rsidRPr="00D2032D">
        <w:t>speech</w:t>
      </w:r>
      <w:proofErr w:type="gramEnd"/>
      <w:r w:rsidRPr="00D2032D">
        <w:t xml:space="preserve"> and signal processing (pp. 8609-8613). IEEE.</w:t>
      </w:r>
    </w:p>
    <w:p w14:paraId="4B397785" w14:textId="7DE3E24E" w:rsidR="00D2032D" w:rsidRDefault="00D2032D" w:rsidP="00A253B6">
      <w:pPr>
        <w:ind w:left="720" w:hanging="720"/>
      </w:pPr>
      <w:r>
        <w:t>Darley, F. L., Aronson, A. E., &amp; Brown, J. R. (1969). Differential diagnostic patterns of dysarthria</w:t>
      </w:r>
      <w:r w:rsidRPr="002D02C4">
        <w:t>. Journal of speech and hearing research,</w:t>
      </w:r>
      <w:r>
        <w:t xml:space="preserve"> </w:t>
      </w:r>
      <w:r w:rsidRPr="002D02C4">
        <w:t>12(2</w:t>
      </w:r>
      <w:r>
        <w:t>), 246-269.</w:t>
      </w:r>
    </w:p>
    <w:p w14:paraId="6040F9BD" w14:textId="024B3BEA" w:rsidR="00B9154B" w:rsidRDefault="00B9154B" w:rsidP="00A253B6">
      <w:pPr>
        <w:ind w:left="720" w:hanging="720"/>
      </w:pPr>
      <w:r w:rsidRPr="00B9154B">
        <w:t>Darley, F. L., Aronson, A. E., &amp; Brown, J. R. (1975). Motor speech disorders. Saunders.</w:t>
      </w:r>
    </w:p>
    <w:p w14:paraId="6E7B2A7E" w14:textId="48BC9378" w:rsidR="00BC235F" w:rsidRDefault="00F30013" w:rsidP="00A253B6">
      <w:pPr>
        <w:ind w:left="720" w:hanging="720"/>
      </w:pPr>
      <w:r w:rsidRPr="00F30013">
        <w:t>Davis, L. J. (2016). Enabling acts: The hidden story of how the Americans with Disabilities Act gave the largest US minority its rights. Beacon Press.</w:t>
      </w:r>
    </w:p>
    <w:p w14:paraId="68D71B2E" w14:textId="2D42B327" w:rsidR="00F30013" w:rsidRDefault="00BC235F" w:rsidP="00A253B6">
      <w:pPr>
        <w:ind w:left="720" w:hanging="720"/>
      </w:pPr>
      <w:r w:rsidRPr="00BC235F">
        <w:t>Deller Jr, J. R., Hsu, D., &amp; Ferrier, L. J. (1991). On the use of Hidden Markov Modelling for recognition of dysarthric speech. Computer Methods and Programs in Biomedicine, 35(2), 125-139.</w:t>
      </w:r>
    </w:p>
    <w:p w14:paraId="3C3F592A" w14:textId="61BA3D5C" w:rsidR="00B96EC7" w:rsidRDefault="00F30013" w:rsidP="00A253B6">
      <w:pPr>
        <w:ind w:left="720" w:hanging="720"/>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4D9CDDBF" w14:textId="4AA4CD36" w:rsidR="00FD20DE" w:rsidRDefault="00FD20DE" w:rsidP="00A253B6">
      <w:pPr>
        <w:ind w:left="720" w:hanging="720"/>
      </w:pPr>
      <w:proofErr w:type="spellStart"/>
      <w:r w:rsidRPr="00FD20DE">
        <w:lastRenderedPageBreak/>
        <w:t>Garofolo</w:t>
      </w:r>
      <w:proofErr w:type="spellEnd"/>
      <w:r w:rsidRPr="00FD20DE">
        <w:t>, J</w:t>
      </w:r>
      <w:r>
        <w:t>.</w:t>
      </w:r>
      <w:r w:rsidRPr="00FD20DE">
        <w:t>S., et al. TIMIT Acoustic-Phonetic Continuous Speech Corpus LDC93S1 Philadelphia: Linguistic Data Consortium, 1993</w:t>
      </w:r>
    </w:p>
    <w:p w14:paraId="07201E34" w14:textId="0DFD8EEB" w:rsidR="00F30013" w:rsidRDefault="00B96EC7" w:rsidP="00A253B6">
      <w:pPr>
        <w:ind w:left="720" w:hanging="720"/>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5FB4BDF1" w14:textId="72367B34" w:rsidR="001E1AED" w:rsidRDefault="00D2032D" w:rsidP="00A253B6">
      <w:pPr>
        <w:ind w:left="720" w:hanging="720"/>
      </w:pPr>
      <w:proofErr w:type="spellStart"/>
      <w:r w:rsidRPr="00D2032D">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37315ED9" w14:textId="46A9C461" w:rsidR="00FA42FD" w:rsidRDefault="001E1AED" w:rsidP="00A253B6">
      <w:pPr>
        <w:ind w:left="720" w:hanging="720"/>
      </w:pPr>
      <w:r w:rsidRPr="001E1AED">
        <w:t xml:space="preserve">Godfrey, J. J., Holliman, E. C., &amp; McDaniel, J. (1992, March). SWITCHBOARD: Telephone speech corpus for research and development. In Acoustics, speech, and signal processing, </w:t>
      </w:r>
      <w:r w:rsidR="00A253B6">
        <w:t>IEEE</w:t>
      </w:r>
      <w:r w:rsidRPr="001E1AED">
        <w:t xml:space="preserve"> international conference on (Vol. 1, pp. 517-520). IEEE Computer Society.</w:t>
      </w:r>
    </w:p>
    <w:p w14:paraId="0176A3D9" w14:textId="6EA7B849" w:rsidR="00DC0FB8" w:rsidRDefault="00FA42FD" w:rsidP="00A253B6">
      <w:pPr>
        <w:ind w:left="720" w:hanging="720"/>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56A38BDD" w14:textId="3D0947F1" w:rsidR="00A941E7" w:rsidRDefault="00D2032D" w:rsidP="00A253B6">
      <w:pPr>
        <w:ind w:left="720" w:hanging="720"/>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6A4DA0CE" w14:textId="322109E2" w:rsidR="007F3009" w:rsidRDefault="00D2032D" w:rsidP="00A253B6">
      <w:pPr>
        <w:ind w:left="720" w:hanging="720"/>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xml:space="preserve">. In ICASSP 2023-2023 IEEE International Conference on Acoustics, </w:t>
      </w:r>
      <w:proofErr w:type="gramStart"/>
      <w:r w:rsidRPr="00D2032D">
        <w:t>Speech</w:t>
      </w:r>
      <w:proofErr w:type="gramEnd"/>
      <w:r w:rsidRPr="00D2032D">
        <w:t xml:space="preserve"> and Signal Processing (ICASSP) (pp. 1-5). IEEE.</w:t>
      </w:r>
    </w:p>
    <w:p w14:paraId="48B8E1DF" w14:textId="7270702E" w:rsidR="002F3437" w:rsidRDefault="007F3009" w:rsidP="00A253B6">
      <w:pPr>
        <w:ind w:left="720" w:hanging="720"/>
      </w:pPr>
      <w:r w:rsidRPr="007F3009">
        <w:t xml:space="preserve">Kent, R. D., Eichhorn, J., Wilson, E. M., Suk, Y., Bolt, D. M., &amp; </w:t>
      </w:r>
      <w:proofErr w:type="spellStart"/>
      <w:r w:rsidRPr="007F3009">
        <w:t>Vorperian</w:t>
      </w:r>
      <w:proofErr w:type="spellEnd"/>
      <w:r w:rsidRPr="007F3009">
        <w:t>, H. K. (2021). Auditory-perceptual features of speech in children and adults with Down Syndrome: A speech profile analysis. Journal of Speech, Language, and Hearing Research, 64(4), 1157–1175. https://doi.org/10.1044/2021_jslhr-20-00617</w:t>
      </w:r>
    </w:p>
    <w:p w14:paraId="3EF266F1" w14:textId="31E3B04E" w:rsidR="00D2032D" w:rsidRDefault="002F3437" w:rsidP="00A253B6">
      <w:pPr>
        <w:ind w:left="720" w:hanging="720"/>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1D8165EC" w14:textId="7FB8CC66" w:rsidR="00555570" w:rsidRDefault="00812C26" w:rsidP="00A253B6">
      <w:pPr>
        <w:ind w:left="720" w:hanging="720"/>
      </w:pPr>
      <w:r w:rsidRPr="00812C26">
        <w:lastRenderedPageBreak/>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882EA99" w14:textId="09F68327" w:rsidR="00363A79" w:rsidRDefault="00555570" w:rsidP="00A253B6">
      <w:pPr>
        <w:ind w:left="720" w:hanging="720"/>
      </w:pPr>
      <w:r w:rsidRPr="00555570">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4EBCD9E7" w14:textId="62029523" w:rsidR="00841BC3" w:rsidRDefault="00363A79" w:rsidP="00A253B6">
      <w:pPr>
        <w:ind w:left="720" w:hanging="720"/>
      </w:pPr>
      <w:proofErr w:type="spellStart"/>
      <w:r w:rsidRPr="00363A79">
        <w:t>Kindratenko</w:t>
      </w:r>
      <w:proofErr w:type="spellEnd"/>
      <w:r w:rsidRPr="00363A79">
        <w:t xml:space="preserve">, </w:t>
      </w:r>
      <w:r>
        <w:t xml:space="preserve">V., </w:t>
      </w:r>
      <w:r w:rsidRPr="00363A79">
        <w:t xml:space="preserve">Mu, </w:t>
      </w:r>
      <w:r>
        <w:t xml:space="preserve">D., </w:t>
      </w:r>
      <w:r w:rsidRPr="00363A79">
        <w:t xml:space="preserve">Zhan, </w:t>
      </w:r>
      <w:r>
        <w:t xml:space="preserve">Y., </w:t>
      </w:r>
      <w:r w:rsidRPr="00363A79">
        <w:t xml:space="preserve">Maloney, </w:t>
      </w:r>
      <w:r>
        <w:t xml:space="preserve">J., </w:t>
      </w:r>
      <w:r w:rsidRPr="00363A79">
        <w:t xml:space="preserve">Hashemi, </w:t>
      </w:r>
      <w:r>
        <w:t xml:space="preserve">S., </w:t>
      </w:r>
      <w:r w:rsidRPr="00363A79">
        <w:t xml:space="preserve">Rabe, </w:t>
      </w:r>
      <w:r>
        <w:t xml:space="preserve">B., </w:t>
      </w:r>
      <w:r w:rsidRPr="00363A79">
        <w:t xml:space="preserve">Xu, </w:t>
      </w:r>
      <w:r>
        <w:t xml:space="preserve">K., </w:t>
      </w:r>
      <w:r w:rsidRPr="00363A79">
        <w:t xml:space="preserve">Campbell, </w:t>
      </w:r>
      <w:r>
        <w:t xml:space="preserve">R., </w:t>
      </w:r>
      <w:r w:rsidRPr="00363A79">
        <w:t xml:space="preserve">Peng, </w:t>
      </w:r>
      <w:r>
        <w:t>J. &amp;</w:t>
      </w:r>
      <w:r w:rsidRPr="00363A79">
        <w:t xml:space="preserve"> </w:t>
      </w:r>
      <w:proofErr w:type="spellStart"/>
      <w:r w:rsidRPr="00363A79">
        <w:t>Gropp</w:t>
      </w:r>
      <w:proofErr w:type="spellEnd"/>
      <w:r>
        <w:t>, W. (2020)</w:t>
      </w:r>
      <w:r w:rsidRPr="00363A79">
        <w:t>. HAL: Computer System for Scalable Deep Learning. In Practice and Experience in Advanced Research Computing (PEARC ’20)</w:t>
      </w:r>
      <w:r>
        <w:t xml:space="preserve"> (15 pages). ACM.</w:t>
      </w:r>
    </w:p>
    <w:p w14:paraId="5D5C39F1" w14:textId="3F0715B7" w:rsidR="00655F22" w:rsidRDefault="00841BC3" w:rsidP="00A253B6">
      <w:pPr>
        <w:ind w:left="720" w:hanging="720"/>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7F23C309" w14:textId="166544B3" w:rsidR="00BB6FAA" w:rsidRDefault="005D2190" w:rsidP="00A253B6">
      <w:pPr>
        <w:ind w:left="720" w:hanging="720"/>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202C9903" w14:textId="1F64E5F4" w:rsidR="00DF7CC2" w:rsidRDefault="00DF7CC2" w:rsidP="00A253B6">
      <w:pPr>
        <w:ind w:left="720" w:hanging="720"/>
      </w:pPr>
      <w:r>
        <w:t xml:space="preserve">Levin, J., Kurz, A., </w:t>
      </w:r>
      <w:proofErr w:type="spellStart"/>
      <w:r>
        <w:t>Arzberger</w:t>
      </w:r>
      <w:proofErr w:type="spellEnd"/>
      <w:r>
        <w:t xml:space="preserve">, T., Giese, A., &amp; </w:t>
      </w:r>
      <w:proofErr w:type="spellStart"/>
      <w:r>
        <w:t>Höglinger</w:t>
      </w:r>
      <w:proofErr w:type="spellEnd"/>
      <w:r>
        <w:t xml:space="preserve">, G. U. (2016). The differential diagnosis and treatment of atypical parkinsonism. </w:t>
      </w:r>
      <w:proofErr w:type="spellStart"/>
      <w:r w:rsidRPr="00DF7CC2">
        <w:t>Deutsches</w:t>
      </w:r>
      <w:proofErr w:type="spellEnd"/>
      <w:r w:rsidRPr="00DF7CC2">
        <w:t xml:space="preserve"> </w:t>
      </w:r>
      <w:proofErr w:type="spellStart"/>
      <w:r w:rsidRPr="00DF7CC2">
        <w:t>Ärzteblatt</w:t>
      </w:r>
      <w:proofErr w:type="spellEnd"/>
      <w:r w:rsidRPr="00DF7CC2">
        <w:t xml:space="preserve"> International, 113(5)</w:t>
      </w:r>
      <w:r>
        <w:t>, 61.</w:t>
      </w:r>
    </w:p>
    <w:p w14:paraId="00A4949D" w14:textId="6CE09310" w:rsidR="00BB6FAA" w:rsidRDefault="00BB6FAA" w:rsidP="00A253B6">
      <w:pPr>
        <w:ind w:left="720" w:hanging="720"/>
      </w:pPr>
      <w:r>
        <w:t>Levy, E., Moya-</w:t>
      </w:r>
      <w:proofErr w:type="spellStart"/>
      <w:r>
        <w:t>Galé</w:t>
      </w:r>
      <w:proofErr w:type="spellEnd"/>
      <w:r>
        <w:t xml:space="preserve">, G., Chang, Y., Freeman, K., Forrest, K., Brin, M. F., &amp; </w:t>
      </w:r>
      <w:proofErr w:type="spellStart"/>
      <w:r>
        <w:t>Ramig</w:t>
      </w:r>
      <w:proofErr w:type="spellEnd"/>
      <w:r>
        <w:t xml:space="preserve">, L.A. (2020). The effects of intensive speech treatment on intelligibility in Parkinson’s disease: A </w:t>
      </w:r>
      <w:proofErr w:type="spellStart"/>
      <w:r>
        <w:t>randomised</w:t>
      </w:r>
      <w:proofErr w:type="spellEnd"/>
      <w:r>
        <w:t xml:space="preserve"> controlled trial. The Lancet’s </w:t>
      </w:r>
      <w:proofErr w:type="spellStart"/>
      <w:r>
        <w:t>EClinicalMedicine</w:t>
      </w:r>
      <w:proofErr w:type="spellEnd"/>
      <w:r>
        <w:t>, 24, 1–11. https://doi.org/10.1016/j.eclinm.2020.100429</w:t>
      </w:r>
    </w:p>
    <w:p w14:paraId="15154073" w14:textId="288E0C3B" w:rsidR="00C542B8" w:rsidRDefault="00D2032D" w:rsidP="00A253B6">
      <w:pPr>
        <w:ind w:left="720" w:hanging="720"/>
      </w:pPr>
      <w:r>
        <w:lastRenderedPageBreak/>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271DF3B8" w14:textId="5767954C" w:rsidR="0079715F" w:rsidRDefault="00AA2006" w:rsidP="00A253B6">
      <w:pPr>
        <w:ind w:left="720" w:hanging="720"/>
      </w:pPr>
      <w:r w:rsidRPr="00AA2006">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6FA7C32E" w14:textId="40E16F12" w:rsidR="00AA2006" w:rsidRDefault="0079715F" w:rsidP="00A253B6">
      <w:pPr>
        <w:ind w:left="720" w:hanging="720"/>
      </w:pPr>
      <w:r w:rsidRPr="0079715F">
        <w:t xml:space="preserve">Lopes, C., &amp; </w:t>
      </w:r>
      <w:proofErr w:type="spellStart"/>
      <w:r w:rsidRPr="0079715F">
        <w:t>Perdigao</w:t>
      </w:r>
      <w:proofErr w:type="spellEnd"/>
      <w:r w:rsidRPr="0079715F">
        <w:t>, F. (2011). Phone recognition on the TIMIT database. Speech Technologies/Book, 1, 285-302.</w:t>
      </w:r>
    </w:p>
    <w:p w14:paraId="2A4A8AF6" w14:textId="7BEFAEDF" w:rsidR="009764D4" w:rsidRDefault="00AA2006" w:rsidP="00A253B6">
      <w:pPr>
        <w:ind w:left="720" w:hanging="720"/>
      </w:pPr>
      <w:proofErr w:type="spellStart"/>
      <w:r w:rsidRPr="00AA2006">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65180EA9" w14:textId="7F5D9CD6" w:rsidR="009B692A" w:rsidRDefault="009B692A" w:rsidP="00A253B6">
      <w:pPr>
        <w:ind w:left="720" w:hanging="720"/>
      </w:pPr>
      <w:r>
        <w:t xml:space="preserve">MacDonald, R. L., Jiang, P. P., </w:t>
      </w:r>
      <w:proofErr w:type="spellStart"/>
      <w:r>
        <w:t>Cattiau</w:t>
      </w:r>
      <w:proofErr w:type="spellEnd"/>
      <w:r>
        <w:t xml:space="preserve">, J., Heywood, R., Cave, R., </w:t>
      </w:r>
      <w:proofErr w:type="spellStart"/>
      <w:r>
        <w:t>Seaver</w:t>
      </w:r>
      <w:proofErr w:type="spellEnd"/>
      <w:r>
        <w:t xml:space="preserve">, K., ... &amp; </w:t>
      </w:r>
      <w:proofErr w:type="spellStart"/>
      <w:r>
        <w:t>Tomanek</w:t>
      </w:r>
      <w:proofErr w:type="spellEnd"/>
      <w:r>
        <w:t xml:space="preserve">, K. (2021, August). Disordered Speech Data Collection: Lessons Learned at 1 </w:t>
      </w:r>
      <w:proofErr w:type="gramStart"/>
      <w:r>
        <w:t>Million</w:t>
      </w:r>
      <w:proofErr w:type="gramEnd"/>
      <w:r>
        <w:t xml:space="preserve"> Utterances from Project Euphonia. In Proceedings of </w:t>
      </w:r>
      <w:proofErr w:type="spellStart"/>
      <w:r w:rsidRPr="009B692A">
        <w:t>Interspeech</w:t>
      </w:r>
      <w:proofErr w:type="spellEnd"/>
      <w:r>
        <w:t xml:space="preserve"> (Vol. 2021, pp. 4833-4837).</w:t>
      </w:r>
    </w:p>
    <w:p w14:paraId="6286B697" w14:textId="2D1F4585" w:rsidR="000556C6" w:rsidRDefault="009764D4" w:rsidP="00A253B6">
      <w:pPr>
        <w:ind w:left="720" w:hanging="720"/>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0F2B643F" w14:textId="7ED62313" w:rsidR="002A5F98" w:rsidRDefault="000556C6" w:rsidP="00A253B6">
      <w:pPr>
        <w:ind w:left="720" w:hanging="720"/>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6773923D" w14:textId="6F971D10" w:rsidR="002A5F98" w:rsidRDefault="00AA2006" w:rsidP="00A253B6">
      <w:pPr>
        <w:ind w:left="720" w:hanging="720"/>
      </w:pPr>
      <w:r w:rsidRPr="00AA2006">
        <w:lastRenderedPageBreak/>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33590CD4" w14:textId="50656CE1" w:rsidR="00AA2006" w:rsidRDefault="00AA2006" w:rsidP="00A253B6">
      <w:pPr>
        <w:ind w:left="720" w:hanging="720"/>
      </w:pPr>
      <w:proofErr w:type="spellStart"/>
      <w:r w:rsidRPr="00AA2006">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proofErr w:type="gramStart"/>
      <w:r w:rsidR="00685BC7">
        <w:t>S</w:t>
      </w:r>
      <w:r w:rsidRPr="00AA2006">
        <w:t>peech</w:t>
      </w:r>
      <w:proofErr w:type="gramEnd"/>
      <w:r w:rsidRPr="00AA2006">
        <w:t xml:space="preserve"> and </w:t>
      </w:r>
      <w:r w:rsidR="00685BC7">
        <w:t>S</w:t>
      </w:r>
      <w:r w:rsidRPr="00AA2006">
        <w:t xml:space="preserve">ignal </w:t>
      </w:r>
      <w:r w:rsidR="00685BC7">
        <w:t>P</w:t>
      </w:r>
      <w:r w:rsidRPr="00AA2006">
        <w:t>rocessing (ICASSP) (pp. 5206-5210). IEEE.</w:t>
      </w:r>
    </w:p>
    <w:p w14:paraId="7C2BD767" w14:textId="28595C52" w:rsidR="005D2190" w:rsidRDefault="00AA2006" w:rsidP="00A253B6">
      <w:pPr>
        <w:ind w:left="720" w:hanging="720"/>
      </w:pPr>
      <w:r w:rsidRPr="00AA2006">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254C8C6D" w14:textId="571B401F" w:rsidR="00BB6FAA" w:rsidRDefault="005D2190" w:rsidP="00A253B6">
      <w:pPr>
        <w:ind w:left="720" w:hanging="720"/>
      </w:pPr>
      <w:proofErr w:type="spellStart"/>
      <w:r w:rsidRPr="005D2190">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w:t>
      </w:r>
      <w:proofErr w:type="gramStart"/>
      <w:r w:rsidRPr="005D2190">
        <w:t>Speech</w:t>
      </w:r>
      <w:proofErr w:type="gramEnd"/>
      <w:r w:rsidRPr="005D2190">
        <w:t xml:space="preserve"> and Signal Processing (ICASSP) (pp. 7789-7793). IEEE.</w:t>
      </w:r>
    </w:p>
    <w:p w14:paraId="3F18871C" w14:textId="275899A3" w:rsidR="00BB6FAA" w:rsidRDefault="00BB6FAA" w:rsidP="00A253B6">
      <w:pPr>
        <w:ind w:left="720" w:hanging="720"/>
      </w:pPr>
      <w:proofErr w:type="spellStart"/>
      <w:r>
        <w:t>Ramig</w:t>
      </w:r>
      <w:proofErr w:type="spellEnd"/>
      <w:r>
        <w:t>, L. O., Halpern, A., Spielman, J., Fox, C., &amp; Freeman, K. (2018). Speech treatment in Parkinson's Disease: Randomized controlled trial (RCT). Movement Disorders, 33(11), 1777–1791. https://doi.org/10.1002/mds.27460</w:t>
      </w:r>
    </w:p>
    <w:p w14:paraId="633E0B6D" w14:textId="57CB7983" w:rsidR="00E80D2D" w:rsidRDefault="00E80D2D" w:rsidP="00A253B6">
      <w:pPr>
        <w:ind w:left="720" w:hanging="720"/>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27BF57EA" w14:textId="0AE5E307" w:rsidR="00A60BDC" w:rsidRDefault="00FA1603" w:rsidP="00A253B6">
      <w:pPr>
        <w:ind w:left="720" w:hanging="720"/>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 xml:space="preserve">On the Relationship Between Bayes Risk and Word Error Rate in ASR.  IEEE Transactions on Audio, </w:t>
      </w:r>
      <w:proofErr w:type="gramStart"/>
      <w:r w:rsidR="002A5F98">
        <w:t>Speech</w:t>
      </w:r>
      <w:proofErr w:type="gramEnd"/>
      <w:r w:rsidR="002A5F98">
        <w:t xml:space="preserve"> and Language Processing 19(5):1103-1112.</w:t>
      </w:r>
    </w:p>
    <w:p w14:paraId="4C902485" w14:textId="436C9442" w:rsidR="00DC0FB8" w:rsidRDefault="00A60BDC" w:rsidP="00A253B6">
      <w:pPr>
        <w:ind w:left="720" w:hanging="720"/>
      </w:pPr>
      <w:r w:rsidRPr="00A60BDC">
        <w:lastRenderedPageBreak/>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0C9318FE" w14:textId="4A943274" w:rsidR="00832E84" w:rsidRDefault="00832E84" w:rsidP="00A253B6">
      <w:pPr>
        <w:ind w:left="720" w:hanging="720"/>
      </w:pPr>
      <w:r>
        <w:t xml:space="preserve">Sharma, </w:t>
      </w:r>
      <w:r w:rsidR="00AA2006">
        <w:t xml:space="preserve">H.V. (2008). </w:t>
      </w:r>
      <w:r>
        <w:t>Universal Access: Experiments in Automatic Recognition of Dysarthric Speech.  Unpublished M.S. Thesis, University of Illinois.</w:t>
      </w:r>
    </w:p>
    <w:p w14:paraId="7F7F4211" w14:textId="4BBC3780" w:rsidR="00597F39" w:rsidRDefault="00FE7D2E" w:rsidP="00A253B6">
      <w:pPr>
        <w:ind w:left="720" w:hanging="720"/>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t>HLT/NAACL Workshop on Speech and Language Processing for Assistive Technology SLPAT</w:t>
      </w:r>
      <w:r w:rsidR="00377BAA">
        <w:t xml:space="preserve"> (pp. 72-79)</w:t>
      </w:r>
      <w:r>
        <w:t>.</w:t>
      </w:r>
      <w:r w:rsidR="00805499">
        <w:t xml:space="preserve">  ISCA.</w:t>
      </w:r>
    </w:p>
    <w:p w14:paraId="2167EB0C" w14:textId="2B85C47D" w:rsidR="00F62665" w:rsidRDefault="00597F39" w:rsidP="00A253B6">
      <w:pPr>
        <w:ind w:left="720" w:hanging="720"/>
      </w:pPr>
      <w:r>
        <w:t>Sharma</w:t>
      </w:r>
      <w:r w:rsidR="00377BAA">
        <w:t xml:space="preserve">, H.V. (2012) </w:t>
      </w:r>
      <w:r>
        <w:t>Acoustic Model Adaptation for Recognition of Dysarthric Speech. Unpublished Ph.D. Thesis, University of Illinois.</w:t>
      </w:r>
    </w:p>
    <w:p w14:paraId="625A1C09" w14:textId="3EE66936" w:rsidR="00245385" w:rsidRDefault="00F62665" w:rsidP="00A253B6">
      <w:pPr>
        <w:ind w:left="720" w:hanging="720"/>
      </w:pPr>
      <w:r w:rsidRPr="00F62665">
        <w:t>Sy, B. K., &amp; Horowitz, D. M. (1993). A statistical causal model for the assessment of dysarthric speech and the utility of computer-based speech recognition. IEEE Transactions on Biomedical Engineering, 40(12), 1282-1298.</w:t>
      </w:r>
    </w:p>
    <w:p w14:paraId="548B3684" w14:textId="69C7E7EE" w:rsidR="00090DEF" w:rsidRDefault="00090DEF" w:rsidP="00A253B6">
      <w:pPr>
        <w:ind w:left="720" w:hanging="720"/>
      </w:pPr>
      <w:r>
        <w:t xml:space="preserve">Tobin, J. &amp; </w:t>
      </w:r>
      <w:proofErr w:type="spellStart"/>
      <w:r>
        <w:t>Tomanek</w:t>
      </w:r>
      <w:proofErr w:type="spellEnd"/>
      <w:r>
        <w:t xml:space="preserve">, K. (2023). </w:t>
      </w:r>
      <w:r w:rsidRPr="00090DEF">
        <w:t>Responsible AI at Google Research: AI for Social Goo</w:t>
      </w:r>
      <w:r>
        <w:t xml:space="preserve">d.  Downloaded February 16, 2024 from </w:t>
      </w:r>
      <w:r w:rsidRPr="00090DEF">
        <w:t>https://blog.research.google/2023/06/responsible-ai-at-google-research-ai.html</w:t>
      </w:r>
      <w:r>
        <w:t>.</w:t>
      </w:r>
    </w:p>
    <w:p w14:paraId="034DEF1C" w14:textId="231F89F7" w:rsidR="00A53FB7" w:rsidRDefault="00F30013" w:rsidP="00A253B6">
      <w:pPr>
        <w:ind w:left="720" w:hanging="720"/>
      </w:pPr>
      <w:r w:rsidRPr="00F30013">
        <w:t>United Nations. General Assembly. (1949). Universal declaration of human rights (Vol. 3381). Department of State, United States of America.</w:t>
      </w:r>
    </w:p>
    <w:p w14:paraId="76E315E3" w14:textId="16B0272B" w:rsidR="0031487B" w:rsidRDefault="00A53FB7" w:rsidP="00A253B6">
      <w:pPr>
        <w:ind w:left="720" w:hanging="720"/>
      </w:pPr>
      <w:r w:rsidRPr="00A53FB7">
        <w:t xml:space="preserve">United States Access Board. (1986). </w:t>
      </w:r>
      <w:r w:rsidR="001F7056" w:rsidRPr="001F7056">
        <w:t>About the ICT Accessibility 508 Standards and 255 Guidelines</w:t>
      </w:r>
      <w:r w:rsidR="001F7056">
        <w:t>.  Downloaded February 12</w:t>
      </w:r>
      <w:r w:rsidR="004A7CE0">
        <w:t>, 2024,</w:t>
      </w:r>
      <w:r w:rsidR="001F7056">
        <w:t xml:space="preserve"> from </w:t>
      </w:r>
      <w:r w:rsidR="001F7056" w:rsidRPr="001F7056">
        <w:t>https://www.access-board.gov/ict/</w:t>
      </w:r>
      <w:r w:rsidR="001F7056">
        <w:t>.</w:t>
      </w:r>
    </w:p>
    <w:p w14:paraId="69B734CF" w14:textId="1494CE82" w:rsidR="00EB4AC0" w:rsidRDefault="0031487B" w:rsidP="00A253B6">
      <w:pPr>
        <w:ind w:left="720" w:hanging="720"/>
      </w:pPr>
      <w:proofErr w:type="spellStart"/>
      <w:r w:rsidRPr="0031487B">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49773982" w14:textId="50D38E93" w:rsidR="002703D9" w:rsidRDefault="002703D9" w:rsidP="00A253B6">
      <w:pPr>
        <w:ind w:left="720" w:hanging="720"/>
      </w:pPr>
      <w:r>
        <w:lastRenderedPageBreak/>
        <w:t xml:space="preserve">Weintraub, M., Taussig, K., </w:t>
      </w:r>
      <w:proofErr w:type="spellStart"/>
      <w:r>
        <w:t>Hunicke</w:t>
      </w:r>
      <w:proofErr w:type="spellEnd"/>
      <w:r>
        <w:t xml:space="preserve">-Smith, K. &amp; Snodgrass, A. (1996). </w:t>
      </w:r>
      <w:r w:rsidRPr="002703D9">
        <w:t>Effect of Speaking Style on LVCSR Performance</w:t>
      </w:r>
      <w:r>
        <w:t>.  In Proceedings of the International Conference on Spoken Language Processing (pp. 16-19).  ISCA.</w:t>
      </w:r>
    </w:p>
    <w:p w14:paraId="69B67CE7" w14:textId="1408E739" w:rsidR="007F3009" w:rsidRDefault="007F3009" w:rsidP="00A253B6">
      <w:pPr>
        <w:ind w:left="720" w:hanging="720"/>
      </w:pPr>
      <w:r w:rsidRPr="007F3009">
        <w:t xml:space="preserve">Wilson, E. M., </w:t>
      </w:r>
      <w:proofErr w:type="spellStart"/>
      <w:r w:rsidRPr="007F3009">
        <w:t>Abbeduto</w:t>
      </w:r>
      <w:proofErr w:type="spellEnd"/>
      <w:r w:rsidRPr="007F3009">
        <w:t xml:space="preserve">, L., </w:t>
      </w:r>
      <w:proofErr w:type="spellStart"/>
      <w:r w:rsidRPr="007F3009">
        <w:t>Camarata</w:t>
      </w:r>
      <w:proofErr w:type="spellEnd"/>
      <w:r w:rsidRPr="007F3009">
        <w:t xml:space="preserve">, S. M., &amp; </w:t>
      </w:r>
      <w:proofErr w:type="spellStart"/>
      <w:r w:rsidRPr="007F3009">
        <w:t>Shriberg</w:t>
      </w:r>
      <w:proofErr w:type="spellEnd"/>
      <w:r w:rsidRPr="007F3009">
        <w:t>, L. D. (2019). Speech and motor speech disorders and intelligibility in adolescents with down syndrome. Clinical Linguistics &amp;amp; Phonetics, 33(8), 790–814.</w:t>
      </w:r>
      <w:r w:rsidR="00377F0A">
        <w:t xml:space="preserve"> </w:t>
      </w:r>
      <w:r w:rsidRPr="007F3009">
        <w:t>https://doi.org/10.1080/02699206.2019.1595736</w:t>
      </w:r>
    </w:p>
    <w:p w14:paraId="447A2556" w14:textId="120E2D2D" w:rsidR="00832E84" w:rsidRDefault="00EB4AC0" w:rsidP="00A253B6">
      <w:pPr>
        <w:ind w:left="720" w:hanging="720"/>
      </w:pPr>
      <w:proofErr w:type="spellStart"/>
      <w:r w:rsidRPr="00EB4AC0">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IEEE International Conference on Acoustics, Speech and Signal Processing (</w:t>
      </w:r>
      <w:proofErr w:type="gramStart"/>
      <w:r w:rsidR="00E8533C" w:rsidRPr="00377BAA">
        <w:t xml:space="preserve">ICASSP) </w:t>
      </w:r>
      <w:r w:rsidR="00377BAA">
        <w:t xml:space="preserve"> (</w:t>
      </w:r>
      <w:proofErr w:type="gramEnd"/>
      <w:r w:rsidR="00377BAA">
        <w:t xml:space="preserve">pp. </w:t>
      </w:r>
      <w:r>
        <w:t>5836-5840</w:t>
      </w:r>
      <w:r w:rsidR="00377BAA">
        <w:t>)</w:t>
      </w:r>
      <w:r>
        <w:t>.</w:t>
      </w:r>
      <w:r w:rsidR="00E8533C">
        <w:t xml:space="preserve"> IEEE.</w:t>
      </w:r>
    </w:p>
    <w:p w14:paraId="37A57D4F" w14:textId="36BDCF30" w:rsidR="00377BAA" w:rsidRDefault="00377BAA" w:rsidP="00A253B6">
      <w:pPr>
        <w:ind w:left="720" w:hanging="720"/>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xml:space="preserve">, M. (2021, June). Self-training and pre-training are complementary for speech recognition. In IEEE International Conference on Acoustics, </w:t>
      </w:r>
      <w:proofErr w:type="gramStart"/>
      <w:r w:rsidRPr="00377BAA">
        <w:t>Speech</w:t>
      </w:r>
      <w:proofErr w:type="gramEnd"/>
      <w:r w:rsidRPr="00377BAA">
        <w:t xml:space="preserve"> and Signal Processing (ICASSP) (pp. 3030-3034). IEEE.</w:t>
      </w:r>
    </w:p>
    <w:p w14:paraId="7863FEB1" w14:textId="4E63A6A9" w:rsidR="00377BAA" w:rsidRDefault="00377BAA" w:rsidP="00A253B6">
      <w:pPr>
        <w:ind w:left="720" w:hanging="720"/>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4D81DDED" w14:textId="66CB7EBA" w:rsidR="00CE333E" w:rsidRDefault="00CE333E" w:rsidP="00A253B6">
      <w:pPr>
        <w:ind w:left="720" w:hanging="720"/>
      </w:pPr>
      <w:proofErr w:type="spellStart"/>
      <w:r w:rsidRPr="00CE333E">
        <w:t>Yorkston</w:t>
      </w:r>
      <w:proofErr w:type="spellEnd"/>
      <w:r w:rsidRPr="00CE333E">
        <w:t>, K. M. (2010). Management of Motor Speech Disorders in children and adults (3rd ed.). Pro-Ed.</w:t>
      </w:r>
    </w:p>
    <w:p w14:paraId="01284B2A" w14:textId="47A75EF0" w:rsidR="005A6B56" w:rsidRDefault="00377BAA" w:rsidP="00A253B6">
      <w:pPr>
        <w:ind w:left="720" w:hanging="720"/>
      </w:pPr>
      <w:r w:rsidRPr="00377BAA">
        <w:lastRenderedPageBreak/>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536A4D70" w14:textId="63EF23D5" w:rsidR="004A1EBA" w:rsidRPr="00B61C29" w:rsidRDefault="005A6B56" w:rsidP="00A253B6">
      <w:pPr>
        <w:ind w:left="720" w:hanging="720"/>
      </w:pPr>
      <w:r w:rsidRPr="005A6B56">
        <w:t xml:space="preserve">Zhang, Y., </w:t>
      </w:r>
      <w:proofErr w:type="spellStart"/>
      <w:r w:rsidRPr="005A6B56">
        <w:t>Bakhturina</w:t>
      </w:r>
      <w:proofErr w:type="spellEnd"/>
      <w:r w:rsidRPr="005A6B56">
        <w:t xml:space="preserve">, E., Gorman, K., &amp; Ginsburg, B. (2021). Nemo inverse text normalization: From development to production. </w:t>
      </w:r>
      <w:proofErr w:type="spellStart"/>
      <w:r w:rsidRPr="005A6B56">
        <w:t>arXiv</w:t>
      </w:r>
      <w:proofErr w:type="spellEnd"/>
      <w:r w:rsidRPr="005A6B56">
        <w:t xml:space="preserve"> preprint arXiv:2104.05055.</w:t>
      </w:r>
    </w:p>
    <w:p w14:paraId="3B737A3E" w14:textId="77777777" w:rsidR="00EE3946" w:rsidRDefault="00EE3946" w:rsidP="00BC7831">
      <w:pPr>
        <w:rPr>
          <w:rFonts w:asciiTheme="majorHAnsi" w:eastAsiaTheme="majorEastAsia" w:hAnsiTheme="majorHAnsi" w:cstheme="majorBidi"/>
          <w:color w:val="2F5496" w:themeColor="accent1" w:themeShade="BF"/>
          <w:sz w:val="32"/>
          <w:szCs w:val="32"/>
        </w:rPr>
      </w:pPr>
      <w:r>
        <w:br w:type="page"/>
      </w:r>
    </w:p>
    <w:p w14:paraId="2F34B136" w14:textId="67AEE426" w:rsidR="00BB6561" w:rsidRDefault="00BB6561" w:rsidP="00BC7831">
      <w:pPr>
        <w:pStyle w:val="Heading1"/>
      </w:pPr>
      <w:r w:rsidRPr="00BB6561">
        <w:lastRenderedPageBreak/>
        <w:t>Tables and Figures</w:t>
      </w:r>
    </w:p>
    <w:p w14:paraId="137F352B" w14:textId="58F7E968" w:rsidR="00BB6561" w:rsidRPr="00BB6561" w:rsidRDefault="00BB6561" w:rsidP="00BC7831"/>
    <w:p w14:paraId="4E83484A" w14:textId="0DB97E87" w:rsidR="00FC506F" w:rsidRDefault="005D4D0D" w:rsidP="00BC7831">
      <w:r>
        <w:rPr>
          <w:noProof/>
        </w:rPr>
        <w:drawing>
          <wp:inline distT="0" distB="0" distL="0" distR="0" wp14:anchorId="2037B0AA" wp14:editId="05BAC40A">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BC7831"/>
    <w:p w14:paraId="25EED0E3" w14:textId="395485F8" w:rsidR="00CE0EA6" w:rsidRDefault="00EE3946" w:rsidP="00BC7831">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BC7831"/>
    <w:p w14:paraId="0CE00B58" w14:textId="43D2F793" w:rsidR="00EE3946" w:rsidRDefault="00EE3946" w:rsidP="00BC7831">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BC7831">
            <w:r w:rsidRPr="00EE3946">
              <w:lastRenderedPageBreak/>
              <w:t> </w:t>
            </w:r>
          </w:p>
        </w:tc>
        <w:tc>
          <w:tcPr>
            <w:tcW w:w="4230" w:type="dxa"/>
            <w:hideMark/>
          </w:tcPr>
          <w:p w14:paraId="1B6E9CE4" w14:textId="09C55CCD" w:rsidR="00EE3946" w:rsidRPr="00EE3946" w:rsidRDefault="00320659" w:rsidP="00BC7831">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BC7831">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BC7831">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BC7831">
            <w:pPr>
              <w:pStyle w:val="ListParagraph"/>
              <w:numPr>
                <w:ilvl w:val="0"/>
                <w:numId w:val="2"/>
              </w:numPr>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BC7831">
            <w:pPr>
              <w:pStyle w:val="ListParagraph"/>
              <w:numPr>
                <w:ilvl w:val="0"/>
                <w:numId w:val="2"/>
              </w:numPr>
            </w:pPr>
            <w:r w:rsidRPr="00EE3946">
              <w:t>Add meat and vegetables for grilling to shopping list.</w:t>
            </w:r>
          </w:p>
          <w:p w14:paraId="54FD6465" w14:textId="77777777" w:rsidR="00EE3946" w:rsidRPr="00EE3946" w:rsidRDefault="00EE3946" w:rsidP="00BC7831">
            <w:pPr>
              <w:pStyle w:val="ListParagraph"/>
              <w:numPr>
                <w:ilvl w:val="0"/>
                <w:numId w:val="2"/>
              </w:numPr>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BC7831">
            <w:r>
              <w:t>S</w:t>
            </w:r>
            <w:r w:rsidR="00EE3946" w:rsidRPr="00EE3946">
              <w:t>entences</w:t>
            </w:r>
            <w:r>
              <w:t xml:space="preserve"> from Novels</w:t>
            </w:r>
          </w:p>
        </w:tc>
        <w:tc>
          <w:tcPr>
            <w:tcW w:w="4230" w:type="dxa"/>
            <w:hideMark/>
          </w:tcPr>
          <w:p w14:paraId="56800A5A" w14:textId="2FEB6EE8" w:rsidR="00EE3946" w:rsidRPr="00EE3946" w:rsidRDefault="00EE3946" w:rsidP="00BC7831">
            <w:pPr>
              <w:pStyle w:val="ListParagraph"/>
              <w:numPr>
                <w:ilvl w:val="0"/>
                <w:numId w:val="3"/>
              </w:numPr>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BC7831">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BC7831">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BC7831">
            <w:pPr>
              <w:pStyle w:val="ListParagraph"/>
              <w:numPr>
                <w:ilvl w:val="0"/>
                <w:numId w:val="4"/>
              </w:numPr>
            </w:pPr>
            <w:r w:rsidRPr="00EE3946">
              <w:t>Please explain the steps to change a tire on a car.</w:t>
            </w:r>
          </w:p>
          <w:p w14:paraId="5C85767E" w14:textId="77777777" w:rsidR="00EE3946" w:rsidRPr="00EE3946" w:rsidRDefault="00EE3946" w:rsidP="00BC7831">
            <w:pPr>
              <w:pStyle w:val="ListParagraph"/>
              <w:numPr>
                <w:ilvl w:val="0"/>
                <w:numId w:val="4"/>
              </w:numPr>
            </w:pPr>
            <w:r w:rsidRPr="00EE3946">
              <w:t>Please explain the steps to mail a letter.</w:t>
            </w:r>
          </w:p>
        </w:tc>
        <w:tc>
          <w:tcPr>
            <w:tcW w:w="4385" w:type="dxa"/>
            <w:hideMark/>
          </w:tcPr>
          <w:p w14:paraId="071F9844" w14:textId="77777777" w:rsidR="00EE3946" w:rsidRPr="00EE3946" w:rsidRDefault="00EE3946" w:rsidP="00BC7831">
            <w:pPr>
              <w:pStyle w:val="ListParagraph"/>
              <w:numPr>
                <w:ilvl w:val="0"/>
                <w:numId w:val="4"/>
              </w:numPr>
            </w:pPr>
            <w:r w:rsidRPr="00EE3946">
              <w:t>Explain how to search something on the internet.</w:t>
            </w:r>
          </w:p>
          <w:p w14:paraId="62213008" w14:textId="77777777" w:rsidR="00EE3946" w:rsidRPr="00EE3946" w:rsidRDefault="00EE3946" w:rsidP="00BC7831">
            <w:pPr>
              <w:pStyle w:val="ListParagraph"/>
              <w:numPr>
                <w:ilvl w:val="0"/>
                <w:numId w:val="4"/>
              </w:numPr>
            </w:pPr>
            <w:r w:rsidRPr="00EE3946">
              <w:t>Explain the steps to send a text message.</w:t>
            </w:r>
          </w:p>
        </w:tc>
      </w:tr>
    </w:tbl>
    <w:p w14:paraId="0F70AD8E" w14:textId="77777777" w:rsidR="00EE3946" w:rsidRDefault="00EE3946" w:rsidP="00BC7831"/>
    <w:p w14:paraId="57FB21C6" w14:textId="5FBE0CB6" w:rsidR="00EE3946" w:rsidRDefault="00EE3946" w:rsidP="00BC7831">
      <w:r>
        <w:t xml:space="preserve">Table 1: </w:t>
      </w:r>
      <w:r w:rsidR="00320659">
        <w:t xml:space="preserve">Examples of prompts designed for participants with Parkinson's (longer sentences, with more complex vocabulary, involving </w:t>
      </w:r>
      <w:r w:rsidR="009675A5">
        <w:t>20</w:t>
      </w:r>
      <w:r w:rsidR="009675A5" w:rsidRPr="009675A5">
        <w:rPr>
          <w:vertAlign w:val="superscript"/>
        </w:rPr>
        <w:t>th</w:t>
      </w:r>
      <w:r w:rsidR="00320659">
        <w:t xml:space="preserve"> </w:t>
      </w:r>
      <w:r w:rsidR="00D46B07">
        <w:t xml:space="preserve">century </w:t>
      </w:r>
      <w:r w:rsidR="00320659">
        <w:t xml:space="preserve">concepts) and for participants with Down Syndrome (shorter sentences, less complex vocabulary, focused on </w:t>
      </w:r>
      <w:r w:rsidR="009675A5">
        <w:t>21</w:t>
      </w:r>
      <w:r w:rsidR="009675A5" w:rsidRPr="009675A5">
        <w:rPr>
          <w:vertAlign w:val="superscript"/>
        </w:rPr>
        <w:t>st</w:t>
      </w:r>
      <w:r w:rsidR="00320659">
        <w:t xml:space="preserve">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C7831"/>
    <w:p w14:paraId="20999614" w14:textId="28A1606E" w:rsidR="00EE3946" w:rsidRDefault="00EE3946" w:rsidP="00BC7831">
      <w:r>
        <w:br w:type="page"/>
      </w:r>
    </w:p>
    <w:p w14:paraId="2B601CE9" w14:textId="6A52D10A" w:rsidR="00C2402F" w:rsidRDefault="00686BCE" w:rsidP="00BC7831">
      <w:r>
        <w:rPr>
          <w:noProof/>
          <w14:ligatures w14:val="standardContextual"/>
        </w:rPr>
        <w:lastRenderedPageBreak/>
        <w:drawing>
          <wp:inline distT="0" distB="0" distL="0" distR="0" wp14:anchorId="401915B1" wp14:editId="1B3DA8BE">
            <wp:extent cx="5714253" cy="6109252"/>
            <wp:effectExtent l="0" t="0" r="1270" b="0"/>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6570" cy="6133112"/>
                    </a:xfrm>
                    <a:prstGeom prst="rect">
                      <a:avLst/>
                    </a:prstGeom>
                  </pic:spPr>
                </pic:pic>
              </a:graphicData>
            </a:graphic>
          </wp:inline>
        </w:drawing>
      </w:r>
      <w:r w:rsidR="00CE6B24">
        <w:t>Figure</w:t>
      </w:r>
      <w:r w:rsidR="00C2402F">
        <w:t xml:space="preserve"> 2:</w:t>
      </w:r>
      <w:r w:rsidR="00CE6B24">
        <w:t xml:space="preserve"> </w:t>
      </w:r>
      <w:r w:rsidR="0070454C">
        <w:t>The differential diagnostic pattern dimensions of (Darley, Aronson &amp; Brown) are a set of 41 Likert scales</w:t>
      </w:r>
      <w:r w:rsidR="00377F0A">
        <w:t>, each</w:t>
      </w:r>
      <w:r w:rsidR="0070454C">
        <w:t xml:space="preserve"> describing </w:t>
      </w:r>
      <w:r w:rsidR="00377F0A">
        <w:t>a</w:t>
      </w:r>
      <w:r w:rsidR="0070454C">
        <w:t xml:space="preserve"> dimension of disability audible in an utterance. 7500 utterances </w:t>
      </w:r>
      <w:r w:rsidR="00CE6B24">
        <w:t xml:space="preserve">in the 2023-10-05 </w:t>
      </w:r>
      <w:r w:rsidR="001829A4">
        <w:t>SAP</w:t>
      </w:r>
      <w:r w:rsidR="0070454C">
        <w:t xml:space="preserve"> </w:t>
      </w:r>
      <w:r w:rsidR="00377F0A">
        <w:t xml:space="preserve">data package </w:t>
      </w:r>
      <w:r w:rsidR="0070454C">
        <w:t>(thirty per participant)</w:t>
      </w:r>
      <w:r>
        <w:t xml:space="preserve"> </w:t>
      </w:r>
      <w:proofErr w:type="gramStart"/>
      <w:r w:rsidR="00F37901">
        <w:t>were</w:t>
      </w:r>
      <w:proofErr w:type="gramEnd"/>
      <w:r w:rsidR="00F37901">
        <w:t xml:space="preserve"> rated using </w:t>
      </w:r>
      <w:r w:rsidR="0070454C">
        <w:t>differential diagnostic pattern dimensions</w:t>
      </w:r>
      <w:r w:rsidR="00C2402F">
        <w:t>.</w:t>
      </w:r>
      <w:r w:rsidR="007251D2">
        <w:t xml:space="preserve">  </w:t>
      </w:r>
      <w:r w:rsidR="0070454C">
        <w:t>This figure shows histograms of those 7500 utterances, as rated using ten of the differential diagnostic pattern dimensions.</w:t>
      </w:r>
    </w:p>
    <w:p w14:paraId="5374C069" w14:textId="26266E3F" w:rsidR="00C2402F" w:rsidRDefault="00C2402F" w:rsidP="00BC7831">
      <w:r>
        <w:br w:type="page"/>
      </w:r>
    </w:p>
    <w:p w14:paraId="49C9DC8D" w14:textId="0F8BDE54" w:rsidR="00BA6225" w:rsidRPr="00BA6225" w:rsidRDefault="00BA6225" w:rsidP="00BC7831">
      <w:r>
        <w:rPr>
          <w:noProof/>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C7831">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C7831">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C7831">
      <w:r>
        <w:t xml:space="preserve">(b) Utterance with moderate </w:t>
      </w:r>
      <w:r w:rsidR="00FF18B1">
        <w:t>intelligibility loss</w:t>
      </w:r>
      <w:r>
        <w:t>, glottalized on the first word: "Set an alarm..."</w:t>
      </w:r>
    </w:p>
    <w:p w14:paraId="6F41727B" w14:textId="7D829BCB" w:rsidR="00BA6225" w:rsidRDefault="00CA10E9" w:rsidP="00BC7831">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C7831">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C7831">
      <w:r>
        <w:rPr>
          <w:noProof/>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C7831">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C7831">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sidP="00BC7831">
      <w:r>
        <w:br w:type="page"/>
      </w:r>
    </w:p>
    <w:p w14:paraId="0C9EF139" w14:textId="3B6884A3" w:rsidR="00EA3229" w:rsidRDefault="00EA3229" w:rsidP="00BC7831">
      <w:pPr>
        <w:pStyle w:val="ListParagraph"/>
        <w:numPr>
          <w:ilvl w:val="0"/>
          <w:numId w:val="6"/>
        </w:numPr>
      </w:pPr>
      <w:r>
        <w:rPr>
          <w:noProof/>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BC7831">
      <w:pPr>
        <w:pStyle w:val="ListParagraph"/>
        <w:numPr>
          <w:ilvl w:val="0"/>
          <w:numId w:val="6"/>
        </w:numPr>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BC7831">
      <w:pPr>
        <w:pStyle w:val="ListParagraph"/>
        <w:numPr>
          <w:ilvl w:val="0"/>
          <w:numId w:val="6"/>
        </w:numPr>
      </w:pPr>
      <w:r>
        <w:rPr>
          <w:noProof/>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BC7831">
      <w:pPr>
        <w:pStyle w:val="ListParagraph"/>
        <w:numPr>
          <w:ilvl w:val="0"/>
          <w:numId w:val="6"/>
        </w:numPr>
      </w:pPr>
      <w:r>
        <w:t>(b) Unusually slow, creaky speech: "Set a reminder..." (4 syllables in 2 seconds)</w:t>
      </w:r>
    </w:p>
    <w:p w14:paraId="54D34A3C" w14:textId="02AA26A4" w:rsidR="00EE3946" w:rsidRDefault="00EE3946" w:rsidP="00BC7831">
      <w:r>
        <w:t xml:space="preserve">Figure </w:t>
      </w:r>
      <w:r w:rsidR="006D406A">
        <w:t>4</w:t>
      </w:r>
      <w:r>
        <w:t>: Example</w:t>
      </w:r>
      <w:r w:rsidR="005E2888">
        <w:t>s of unusually fast and unusually slow speech</w:t>
      </w:r>
      <w:r>
        <w:t>.</w:t>
      </w:r>
    </w:p>
    <w:p w14:paraId="36019296" w14:textId="77777777" w:rsidR="00EE3946" w:rsidRDefault="00EE3946" w:rsidP="00BC7831"/>
    <w:p w14:paraId="1B7C3399" w14:textId="77777777" w:rsidR="00B3405F" w:rsidRDefault="00B3405F" w:rsidP="00BC7831">
      <w:r>
        <w:br w:type="page"/>
      </w:r>
    </w:p>
    <w:p w14:paraId="6EF900C1" w14:textId="77777777" w:rsidR="00CA7CA5" w:rsidRDefault="00CA7CA5" w:rsidP="00BC7831"/>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BC7831">
            <w:r>
              <w:t>Foundation model</w:t>
            </w:r>
          </w:p>
        </w:tc>
        <w:tc>
          <w:tcPr>
            <w:tcW w:w="3117" w:type="dxa"/>
            <w:gridSpan w:val="2"/>
            <w:vMerge w:val="restart"/>
          </w:tcPr>
          <w:p w14:paraId="262AD036" w14:textId="77777777" w:rsidR="00CA7CA5" w:rsidRDefault="00CA7CA5" w:rsidP="00BC7831">
            <w:r>
              <w:t>Fine-tuned on what data?</w:t>
            </w:r>
          </w:p>
        </w:tc>
        <w:tc>
          <w:tcPr>
            <w:tcW w:w="3456" w:type="dxa"/>
            <w:gridSpan w:val="3"/>
          </w:tcPr>
          <w:p w14:paraId="53827F95" w14:textId="77777777" w:rsidR="00CA7CA5" w:rsidRDefault="00CA7CA5" w:rsidP="00BC7831">
            <w:r>
              <w:t>Word error rates (%)</w:t>
            </w:r>
          </w:p>
        </w:tc>
      </w:tr>
      <w:tr w:rsidR="00CA7CA5" w14:paraId="1C9003EE" w14:textId="77777777" w:rsidTr="00486F50">
        <w:tc>
          <w:tcPr>
            <w:tcW w:w="1558" w:type="dxa"/>
            <w:vMerge/>
          </w:tcPr>
          <w:p w14:paraId="5B4A3B78" w14:textId="77777777" w:rsidR="00CA7CA5" w:rsidRDefault="00CA7CA5" w:rsidP="00BC7831"/>
        </w:tc>
        <w:tc>
          <w:tcPr>
            <w:tcW w:w="3117" w:type="dxa"/>
            <w:gridSpan w:val="2"/>
            <w:vMerge/>
          </w:tcPr>
          <w:p w14:paraId="49D855D1" w14:textId="77777777" w:rsidR="00CA7CA5" w:rsidRDefault="00CA7CA5" w:rsidP="00BC7831"/>
        </w:tc>
        <w:tc>
          <w:tcPr>
            <w:tcW w:w="1152" w:type="dxa"/>
          </w:tcPr>
          <w:p w14:paraId="0B6109FF" w14:textId="77777777" w:rsidR="00CA7CA5" w:rsidRDefault="00CA7CA5" w:rsidP="00BC7831">
            <w:r>
              <w:t>all test data</w:t>
            </w:r>
          </w:p>
        </w:tc>
        <w:tc>
          <w:tcPr>
            <w:tcW w:w="1152" w:type="dxa"/>
          </w:tcPr>
          <w:p w14:paraId="24C931A9" w14:textId="77777777" w:rsidR="00CA7CA5" w:rsidRDefault="00CA7CA5" w:rsidP="00BC7831">
            <w:r>
              <w:t>shared</w:t>
            </w:r>
          </w:p>
        </w:tc>
        <w:tc>
          <w:tcPr>
            <w:tcW w:w="1152" w:type="dxa"/>
          </w:tcPr>
          <w:p w14:paraId="5582F8CF" w14:textId="77777777" w:rsidR="00CA7CA5" w:rsidRDefault="00CA7CA5" w:rsidP="00BC7831">
            <w:r>
              <w:t>unshared</w:t>
            </w:r>
          </w:p>
        </w:tc>
      </w:tr>
      <w:tr w:rsidR="00CA7CA5" w:rsidRPr="00EC5BB9" w14:paraId="2C83B600" w14:textId="77777777" w:rsidTr="00486F50">
        <w:tc>
          <w:tcPr>
            <w:tcW w:w="1558" w:type="dxa"/>
            <w:vMerge w:val="restart"/>
          </w:tcPr>
          <w:p w14:paraId="5BF3760F" w14:textId="77777777" w:rsidR="00CA7CA5" w:rsidRDefault="00CA7CA5" w:rsidP="00BC7831">
            <w:r>
              <w:t>wav2vec 2.0 base</w:t>
            </w:r>
          </w:p>
        </w:tc>
        <w:tc>
          <w:tcPr>
            <w:tcW w:w="2397" w:type="dxa"/>
            <w:vMerge w:val="restart"/>
          </w:tcPr>
          <w:p w14:paraId="26050AEC" w14:textId="7CB99EF8" w:rsidR="00CA7CA5" w:rsidRDefault="00CA7CA5" w:rsidP="00BC7831">
            <w:proofErr w:type="spellStart"/>
            <w:r>
              <w:t>Librispeech</w:t>
            </w:r>
            <w:proofErr w:type="spellEnd"/>
            <w:r>
              <w:t xml:space="preserve"> training set: audiobook narrators</w:t>
            </w:r>
          </w:p>
        </w:tc>
        <w:tc>
          <w:tcPr>
            <w:tcW w:w="720" w:type="dxa"/>
          </w:tcPr>
          <w:p w14:paraId="2A80C1AC" w14:textId="77777777" w:rsidR="00CA7CA5" w:rsidRDefault="00CA7CA5" w:rsidP="00BC7831">
            <w:r>
              <w:t>100h</w:t>
            </w:r>
          </w:p>
        </w:tc>
        <w:tc>
          <w:tcPr>
            <w:tcW w:w="1152" w:type="dxa"/>
          </w:tcPr>
          <w:p w14:paraId="2892B755" w14:textId="3F0CF867" w:rsidR="00CA7CA5" w:rsidRPr="00CA7CA5" w:rsidRDefault="00897195" w:rsidP="00BC7831">
            <w:pPr>
              <w:rPr>
                <w:strike/>
              </w:rPr>
            </w:pPr>
            <w:r>
              <w:t>45.15</w:t>
            </w:r>
          </w:p>
        </w:tc>
        <w:tc>
          <w:tcPr>
            <w:tcW w:w="1152" w:type="dxa"/>
          </w:tcPr>
          <w:p w14:paraId="1F8FF52C" w14:textId="52FBD846" w:rsidR="00CA7CA5" w:rsidRPr="00CA7CA5" w:rsidRDefault="00897195" w:rsidP="00BC7831">
            <w:pPr>
              <w:rPr>
                <w:strike/>
              </w:rPr>
            </w:pPr>
            <w:r>
              <w:t>52.29</w:t>
            </w:r>
          </w:p>
        </w:tc>
        <w:tc>
          <w:tcPr>
            <w:tcW w:w="1152" w:type="dxa"/>
          </w:tcPr>
          <w:p w14:paraId="70BD62C9" w14:textId="006731EA" w:rsidR="00CA7CA5" w:rsidRPr="00CA7CA5" w:rsidRDefault="00897195" w:rsidP="00BC7831">
            <w:pPr>
              <w:rPr>
                <w:strike/>
              </w:rPr>
            </w:pPr>
            <w:r>
              <w:t>42.53</w:t>
            </w:r>
          </w:p>
        </w:tc>
      </w:tr>
      <w:tr w:rsidR="00CA7CA5" w:rsidRPr="00EC5BB9" w14:paraId="48C7CA42" w14:textId="77777777" w:rsidTr="00486F50">
        <w:tc>
          <w:tcPr>
            <w:tcW w:w="1558" w:type="dxa"/>
            <w:vMerge/>
          </w:tcPr>
          <w:p w14:paraId="53E9F6F0" w14:textId="77777777" w:rsidR="00CA7CA5" w:rsidRDefault="00CA7CA5" w:rsidP="00BC7831"/>
        </w:tc>
        <w:tc>
          <w:tcPr>
            <w:tcW w:w="2397" w:type="dxa"/>
            <w:vMerge/>
          </w:tcPr>
          <w:p w14:paraId="51B34654" w14:textId="77777777" w:rsidR="00CA7CA5" w:rsidRDefault="00CA7CA5" w:rsidP="00BC7831"/>
        </w:tc>
        <w:tc>
          <w:tcPr>
            <w:tcW w:w="720" w:type="dxa"/>
          </w:tcPr>
          <w:p w14:paraId="659DE8FE" w14:textId="77777777" w:rsidR="00CA7CA5" w:rsidRDefault="00CA7CA5" w:rsidP="00BC7831">
            <w:r>
              <w:t>960h</w:t>
            </w:r>
          </w:p>
        </w:tc>
        <w:tc>
          <w:tcPr>
            <w:tcW w:w="1152" w:type="dxa"/>
          </w:tcPr>
          <w:p w14:paraId="7600485D" w14:textId="0E572790" w:rsidR="00CA7CA5" w:rsidRPr="00CA7CA5" w:rsidRDefault="00897195" w:rsidP="00BC7831">
            <w:pPr>
              <w:rPr>
                <w:strike/>
              </w:rPr>
            </w:pPr>
            <w:r>
              <w:t>38.76</w:t>
            </w:r>
          </w:p>
        </w:tc>
        <w:tc>
          <w:tcPr>
            <w:tcW w:w="1152" w:type="dxa"/>
          </w:tcPr>
          <w:p w14:paraId="03E50DCD" w14:textId="58747D60" w:rsidR="00CA7CA5" w:rsidRPr="00CA7CA5" w:rsidRDefault="00897195" w:rsidP="00BC7831">
            <w:pPr>
              <w:rPr>
                <w:strike/>
              </w:rPr>
            </w:pPr>
            <w:r>
              <w:t>45.39</w:t>
            </w:r>
          </w:p>
        </w:tc>
        <w:tc>
          <w:tcPr>
            <w:tcW w:w="1152" w:type="dxa"/>
          </w:tcPr>
          <w:p w14:paraId="054F2840" w14:textId="3F06403A" w:rsidR="00CA7CA5" w:rsidRPr="00CA7CA5" w:rsidRDefault="00897195" w:rsidP="00BC7831">
            <w:pPr>
              <w:rPr>
                <w:strike/>
              </w:rPr>
            </w:pPr>
            <w:r>
              <w:t>36.33</w:t>
            </w:r>
          </w:p>
        </w:tc>
      </w:tr>
      <w:tr w:rsidR="00CA7CA5" w:rsidRPr="00AE3041" w14:paraId="2C1E229E" w14:textId="77777777" w:rsidTr="00486F50">
        <w:tc>
          <w:tcPr>
            <w:tcW w:w="1558" w:type="dxa"/>
            <w:vMerge/>
          </w:tcPr>
          <w:p w14:paraId="33A729DB" w14:textId="77777777" w:rsidR="00CA7CA5" w:rsidRDefault="00CA7CA5" w:rsidP="00BC7831"/>
        </w:tc>
        <w:tc>
          <w:tcPr>
            <w:tcW w:w="2397" w:type="dxa"/>
          </w:tcPr>
          <w:p w14:paraId="2EFD9545" w14:textId="171C5841" w:rsidR="00CA7CA5" w:rsidRDefault="00CA7CA5" w:rsidP="00BC7831">
            <w:r>
              <w:t>Speech Accessibility training set: speakers with Parkinson's</w:t>
            </w:r>
          </w:p>
        </w:tc>
        <w:tc>
          <w:tcPr>
            <w:tcW w:w="720" w:type="dxa"/>
          </w:tcPr>
          <w:p w14:paraId="51544252" w14:textId="7D2C2852" w:rsidR="00CA7CA5" w:rsidRDefault="00CA7CA5" w:rsidP="00BC7831">
            <w:r>
              <w:t>1</w:t>
            </w:r>
            <w:r w:rsidR="00026712">
              <w:t>51</w:t>
            </w:r>
            <w:r>
              <w:t>h</w:t>
            </w:r>
          </w:p>
        </w:tc>
        <w:tc>
          <w:tcPr>
            <w:tcW w:w="1152" w:type="dxa"/>
          </w:tcPr>
          <w:p w14:paraId="7C631AC5" w14:textId="4789EE40" w:rsidR="00CA7CA5" w:rsidRPr="00CA7CA5" w:rsidRDefault="00897195" w:rsidP="00BC7831">
            <w:r>
              <w:t>18.72</w:t>
            </w:r>
          </w:p>
        </w:tc>
        <w:tc>
          <w:tcPr>
            <w:tcW w:w="1152" w:type="dxa"/>
          </w:tcPr>
          <w:p w14:paraId="0170885B" w14:textId="595DC353" w:rsidR="00CA7CA5" w:rsidRPr="00CA7CA5" w:rsidRDefault="00897195" w:rsidP="00BC7831">
            <w:r>
              <w:t>5.18</w:t>
            </w:r>
          </w:p>
        </w:tc>
        <w:tc>
          <w:tcPr>
            <w:tcW w:w="1152" w:type="dxa"/>
          </w:tcPr>
          <w:p w14:paraId="0C477347" w14:textId="3B521131" w:rsidR="00CA7CA5" w:rsidRPr="00CA7CA5" w:rsidRDefault="00897195" w:rsidP="00BC7831">
            <w:r>
              <w:t>23.69</w:t>
            </w:r>
          </w:p>
        </w:tc>
      </w:tr>
    </w:tbl>
    <w:p w14:paraId="1D1B2A21" w14:textId="308A4FC6" w:rsidR="00B3405F" w:rsidRDefault="00B3405F" w:rsidP="00BC7831">
      <w:r>
        <w:t xml:space="preserve">Table 3: </w:t>
      </w:r>
      <w:r w:rsidR="00AE3041">
        <w:t xml:space="preserve">Word error rates (%) of two open-source models (Librispeech-100h and Librispeech-960h) and of a system fine-tuned using the </w:t>
      </w:r>
      <w:r w:rsidR="001829A4">
        <w:t>SAP</w:t>
      </w:r>
      <w:r w:rsidR="00AE3041">
        <w:t xml:space="preserve">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BC7831">
      <w:r>
        <w:br w:type="page"/>
      </w:r>
    </w:p>
    <w:p w14:paraId="36F587CB" w14:textId="5CFF803E" w:rsidR="00CA7CA5" w:rsidRDefault="00897195" w:rsidP="00BC7831">
      <w:r>
        <w:rPr>
          <w:noProof/>
        </w:rPr>
        <w:lastRenderedPageBreak/>
        <w:drawing>
          <wp:inline distT="0" distB="0" distL="0" distR="0" wp14:anchorId="50E79FB7" wp14:editId="59E6F6EE">
            <wp:extent cx="5943600" cy="4777740"/>
            <wp:effectExtent l="0" t="0" r="0" b="0"/>
            <wp:docPr id="30766736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62"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p>
    <w:p w14:paraId="6C0C346A" w14:textId="77777777" w:rsidR="008C4933" w:rsidRDefault="008C4933" w:rsidP="00BC7831"/>
    <w:p w14:paraId="2712769F" w14:textId="748FBBC1" w:rsidR="005716EB" w:rsidRDefault="00FF24E4" w:rsidP="00BC7831">
      <w:r>
        <w:t xml:space="preserve">Figure </w:t>
      </w:r>
      <w:r w:rsidR="00F23704">
        <w:t>5</w:t>
      </w:r>
      <w:r w:rsidR="00951269">
        <w:t xml:space="preserve">: Average word error rate on the unshared prompts spoken by each person in the test corpus, plotted as a function of the number of </w:t>
      </w:r>
      <w:r w:rsidR="00897195">
        <w:t>words</w:t>
      </w:r>
      <w:r w:rsidR="00951269">
        <w:t xml:space="preserve"> in the corresponding reference transcript.</w:t>
      </w:r>
    </w:p>
    <w:p w14:paraId="011B3FB1" w14:textId="134053C5" w:rsidR="00BC1CFB" w:rsidRDefault="00BC1CFB" w:rsidP="00BC7831">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BC7831">
            <w:pPr>
              <w:rPr>
                <w:rFonts w:eastAsiaTheme="minorEastAsia"/>
              </w:rPr>
            </w:pPr>
            <w:r w:rsidRPr="008B671D">
              <w:rPr>
                <w:rFonts w:eastAsiaTheme="minorEastAsia"/>
              </w:rPr>
              <w:lastRenderedPageBreak/>
              <w:t xml:space="preserve">Type of </w:t>
            </w:r>
            <w:r>
              <w:rPr>
                <w:rFonts w:eastAsiaTheme="minorEastAsia"/>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BC7831">
            <w:pPr>
              <w:rPr>
                <w:rFonts w:eastAsiaTheme="minorEastAsia"/>
              </w:rPr>
            </w:pPr>
            <w:r w:rsidRPr="008B671D">
              <w:rPr>
                <w:rFonts w:eastAsiaTheme="minorEastAsia"/>
              </w:rPr>
              <w:t>Number of utterances</w:t>
            </w:r>
            <w:r>
              <w:rPr>
                <w:rFonts w:eastAsiaTheme="minorEastAsia"/>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BC7831">
            <w:pPr>
              <w:rPr>
                <w:rFonts w:eastAsiaTheme="minorEastAsia"/>
              </w:rPr>
            </w:pPr>
            <w:r w:rsidRPr="008B671D">
              <w:rPr>
                <w:rFonts w:eastAsiaTheme="minorEastAsia"/>
              </w:rPr>
              <w:t>Duration</w:t>
            </w:r>
            <w:r>
              <w:rPr>
                <w:rFonts w:eastAsiaTheme="minorEastAsia"/>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BC7831">
            <w:pPr>
              <w:rPr>
                <w:rFonts w:eastAsiaTheme="minorEastAsia"/>
              </w:rPr>
            </w:pPr>
            <w:r w:rsidRPr="008B671D">
              <w:rPr>
                <w:rFonts w:eastAsiaTheme="minorEastAsia"/>
              </w:rPr>
              <w:t>Word Error Rate (%)</w:t>
            </w:r>
          </w:p>
          <w:p w14:paraId="5A5B33E3" w14:textId="45A2259A" w:rsidR="00CA7CA5" w:rsidRDefault="00CA7CA5" w:rsidP="00BC7831">
            <w:pPr>
              <w:rPr>
                <w:rFonts w:eastAsiaTheme="minorEastAsia"/>
              </w:rPr>
            </w:pPr>
            <w:r>
              <w:rPr>
                <w:rFonts w:eastAsiaTheme="minorEastAsia"/>
              </w:rPr>
              <w:t>Fine-tune: L</w:t>
            </w:r>
            <w:r w:rsidR="008A1991">
              <w:rPr>
                <w:rFonts w:eastAsiaTheme="minorEastAsia"/>
              </w:rPr>
              <w:t>960,</w:t>
            </w:r>
          </w:p>
          <w:p w14:paraId="77E278C8" w14:textId="63F141D7" w:rsidR="00CA7CA5" w:rsidRPr="00777E33" w:rsidRDefault="00CA7CA5" w:rsidP="00BC7831">
            <w:pPr>
              <w:rPr>
                <w:rFonts w:eastAsiaTheme="minorEastAsia"/>
              </w:rPr>
            </w:pPr>
            <w:r>
              <w:rPr>
                <w:rFonts w:eastAsiaTheme="minorEastAsia"/>
              </w:rPr>
              <w:t xml:space="preserve">Test: </w:t>
            </w:r>
            <w:r w:rsidRPr="008B671D">
              <w:rPr>
                <w:rFonts w:eastAsiaTheme="minorEastAsia"/>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BC7831">
            <w:pPr>
              <w:rPr>
                <w:rFonts w:eastAsiaTheme="minorEastAsia"/>
              </w:rPr>
            </w:pPr>
            <w:r w:rsidRPr="008B671D">
              <w:rPr>
                <w:rFonts w:eastAsiaTheme="minorEastAsia"/>
              </w:rPr>
              <w:t xml:space="preserve">Word Error </w:t>
            </w:r>
            <w:proofErr w:type="gramStart"/>
            <w:r w:rsidRPr="008B671D">
              <w:rPr>
                <w:rFonts w:eastAsiaTheme="minorEastAsia"/>
              </w:rPr>
              <w:t>Rate  (</w:t>
            </w:r>
            <w:proofErr w:type="gramEnd"/>
            <w:r w:rsidRPr="008B671D">
              <w:rPr>
                <w:rFonts w:eastAsiaTheme="minorEastAsia"/>
              </w:rPr>
              <w:t>%)</w:t>
            </w:r>
            <w:r w:rsidRPr="008B671D">
              <w:rPr>
                <w:rFonts w:eastAsiaTheme="minorEastAsia"/>
              </w:rPr>
              <w:br/>
            </w:r>
            <w:r>
              <w:rPr>
                <w:rFonts w:eastAsiaTheme="minorEastAsia"/>
              </w:rPr>
              <w:t>Fine-tune</w:t>
            </w:r>
            <w:r w:rsidRPr="008B671D">
              <w:rPr>
                <w:rFonts w:eastAsiaTheme="minorEastAsia"/>
              </w:rPr>
              <w:t>: SAP</w:t>
            </w:r>
          </w:p>
          <w:p w14:paraId="361638D7" w14:textId="4DF1FD4E" w:rsidR="00CA7CA5" w:rsidRPr="008B671D" w:rsidRDefault="00CA7CA5" w:rsidP="00BC7831">
            <w:pPr>
              <w:rPr>
                <w:rFonts w:eastAsiaTheme="minorEastAsia"/>
              </w:rPr>
            </w:pPr>
            <w:r w:rsidRPr="008B671D">
              <w:rPr>
                <w:rFonts w:eastAsiaTheme="minorEastAsia"/>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BC7831">
            <w:pPr>
              <w:rPr>
                <w:rFonts w:eastAsiaTheme="minorEastAsia"/>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BC7831">
            <w:pPr>
              <w:rPr>
                <w:rFonts w:eastAsiaTheme="minorEastAsia"/>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BC7831">
            <w:pPr>
              <w:rPr>
                <w:rFonts w:eastAsiaTheme="minorEastAsia"/>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BC7831">
            <w:pPr>
              <w:rPr>
                <w:rFonts w:eastAsiaTheme="minorEastAsia"/>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BC7831">
            <w:pPr>
              <w:rPr>
                <w:rFonts w:eastAsiaTheme="minorEastAsia"/>
              </w:rPr>
            </w:pPr>
            <w:r>
              <w:rPr>
                <w:rFonts w:eastAsiaTheme="minorEastAsia"/>
              </w:rPr>
              <w:t>S</w:t>
            </w:r>
            <w:r w:rsidRPr="008B671D">
              <w:rPr>
                <w:rFonts w:eastAsiaTheme="minorEastAsia"/>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BC7831">
            <w:pPr>
              <w:rPr>
                <w:rFonts w:eastAsiaTheme="minorEastAsia"/>
              </w:rPr>
            </w:pPr>
            <w:r>
              <w:rPr>
                <w:rFonts w:eastAsiaTheme="minorEastAsia"/>
              </w:rPr>
              <w:t>A</w:t>
            </w:r>
            <w:r w:rsidRPr="008B671D">
              <w:rPr>
                <w:rFonts w:eastAsiaTheme="minorEastAsia"/>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BC7831">
            <w:pPr>
              <w:rPr>
                <w:rFonts w:eastAsiaTheme="minorEastAsia"/>
              </w:rPr>
            </w:pPr>
            <w:r>
              <w:rPr>
                <w:rFonts w:eastAsiaTheme="minorEastAsia"/>
              </w:rPr>
              <w:t>U</w:t>
            </w:r>
            <w:r w:rsidRPr="008B671D">
              <w:rPr>
                <w:rFonts w:eastAsiaTheme="minorEastAsia"/>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BC7831">
            <w:pPr>
              <w:rPr>
                <w:rFonts w:eastAsiaTheme="minorEastAsia"/>
              </w:rPr>
            </w:pPr>
            <w:r w:rsidRPr="008B671D">
              <w:rPr>
                <w:rFonts w:eastAsiaTheme="minorEastAsia"/>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BC7831">
            <w:pPr>
              <w:rPr>
                <w:rFonts w:eastAsiaTheme="minorEastAsia"/>
              </w:rPr>
            </w:pPr>
            <w:r w:rsidRPr="008B671D">
              <w:rPr>
                <w:rFonts w:eastAsiaTheme="minorEastAsia"/>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BC7831">
            <w:pPr>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6B0142F" w:rsidR="00CA7CA5" w:rsidRPr="00CA7CA5" w:rsidRDefault="00897195" w:rsidP="00BC7831">
            <w:pPr>
              <w:rPr>
                <w:rFonts w:asciiTheme="minorHAnsi" w:eastAsiaTheme="minorEastAsia" w:hAnsiTheme="minorHAnsi" w:cstheme="minorBidi"/>
                <w:strike/>
                <w:kern w:val="2"/>
                <w14:ligatures w14:val="standardContextual"/>
              </w:rPr>
            </w:pPr>
            <w:r>
              <w:t>50.53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3604C575" w:rsidR="00CA7CA5" w:rsidRPr="00CA7CA5" w:rsidRDefault="00897195" w:rsidP="00BC7831">
            <w:pPr>
              <w:rPr>
                <w:rFonts w:asciiTheme="minorHAnsi" w:eastAsiaTheme="minorEastAsia" w:hAnsiTheme="minorHAnsi" w:cstheme="minorBidi"/>
                <w:strike/>
                <w:kern w:val="2"/>
                <w14:ligatures w14:val="standardContextual"/>
              </w:rPr>
            </w:pPr>
            <w:r>
              <w:t>5.28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1FABDC86" w:rsidR="00CA7CA5" w:rsidRPr="00CA7CA5" w:rsidRDefault="00897195" w:rsidP="00BC7831">
            <w:pPr>
              <w:rPr>
                <w:rFonts w:asciiTheme="minorHAnsi" w:eastAsiaTheme="minorEastAsia" w:hAnsiTheme="minorHAnsi" w:cstheme="minorBidi"/>
                <w:strike/>
                <w:kern w:val="2"/>
                <w14:ligatures w14:val="standardContextual"/>
              </w:rPr>
            </w:pPr>
            <w:r>
              <w:t>12.62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3BD20064" w:rsidR="00CA7CA5" w:rsidRPr="00CA7CA5" w:rsidRDefault="00897195" w:rsidP="00BC7831">
            <w:pPr>
              <w:rPr>
                <w:rFonts w:asciiTheme="minorHAnsi" w:eastAsiaTheme="minorEastAsia" w:hAnsiTheme="minorHAnsi" w:cstheme="minorBidi"/>
                <w:strike/>
                <w:kern w:val="2"/>
                <w14:ligatures w14:val="standardContextual"/>
              </w:rPr>
            </w:pPr>
            <w:r>
              <w:t>25.50</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BC7831">
            <w:pPr>
              <w:rPr>
                <w:rFonts w:eastAsiaTheme="minorEastAsia"/>
              </w:rPr>
            </w:pPr>
            <w:r w:rsidRPr="008B671D">
              <w:rPr>
                <w:rFonts w:eastAsiaTheme="minorEastAsia"/>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BC7831">
            <w:pPr>
              <w:rPr>
                <w:rFonts w:eastAsiaTheme="minorEastAsia"/>
              </w:rPr>
            </w:pPr>
            <w:r w:rsidRPr="008B671D">
              <w:rPr>
                <w:rFonts w:eastAsiaTheme="minorEastAsia"/>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BC7831">
            <w:pPr>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078DA7B4" w:rsidR="00CA7CA5" w:rsidRPr="00CA7CA5" w:rsidRDefault="00897195" w:rsidP="00BC7831">
            <w:pPr>
              <w:rPr>
                <w:rFonts w:asciiTheme="minorHAnsi" w:eastAsiaTheme="minorEastAsia" w:hAnsiTheme="minorHAnsi" w:cstheme="minorBidi"/>
                <w:strike/>
                <w:kern w:val="2"/>
                <w14:ligatures w14:val="standardContextual"/>
              </w:rPr>
            </w:pPr>
            <w:r>
              <w:t>37.04</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BC7831">
            <w:pPr>
              <w:rPr>
                <w:rFonts w:eastAsiaTheme="minorEastAsia"/>
              </w:rPr>
            </w:pPr>
            <w:r w:rsidRPr="00CA7CA5">
              <w:rPr>
                <w:rFonts w:eastAsiaTheme="minorEastAsia"/>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24FD98E4" w:rsidR="00CA7CA5" w:rsidRPr="00CA7CA5" w:rsidRDefault="00897195" w:rsidP="00BC7831">
            <w:pPr>
              <w:rPr>
                <w:rFonts w:asciiTheme="minorHAnsi" w:eastAsiaTheme="minorEastAsia" w:hAnsiTheme="minorHAnsi" w:cstheme="minorBidi"/>
                <w:strike/>
                <w:kern w:val="2"/>
                <w14:ligatures w14:val="standardContextual"/>
              </w:rPr>
            </w:pPr>
            <w:r>
              <w:t>23.05</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3503D719" w:rsidR="00CA7CA5" w:rsidRPr="00CA7CA5" w:rsidRDefault="00897195" w:rsidP="00BC7831">
            <w:pPr>
              <w:rPr>
                <w:rFonts w:asciiTheme="minorHAnsi" w:eastAsiaTheme="minorEastAsia" w:hAnsiTheme="minorHAnsi" w:cstheme="minorBidi"/>
                <w:strike/>
                <w:kern w:val="2"/>
                <w14:ligatures w14:val="standardContextual"/>
              </w:rPr>
            </w:pPr>
            <w:r>
              <w:t>23.05</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BC7831">
            <w:pPr>
              <w:rPr>
                <w:rFonts w:eastAsiaTheme="minorEastAsia"/>
              </w:rPr>
            </w:pPr>
            <w:r w:rsidRPr="008B671D">
              <w:rPr>
                <w:rFonts w:eastAsiaTheme="minorEastAsia"/>
              </w:rPr>
              <w:t>Sentences</w:t>
            </w:r>
            <w:r>
              <w:rPr>
                <w:rFonts w:eastAsiaTheme="minorEastAsia"/>
              </w:rPr>
              <w:t xml:space="preserve"> from Novels</w:t>
            </w:r>
            <w:r w:rsidRPr="008B671D">
              <w:rPr>
                <w:rFonts w:eastAsiaTheme="minorEastAsia"/>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BC7831">
            <w:pPr>
              <w:rPr>
                <w:rFonts w:eastAsiaTheme="minorEastAsia"/>
              </w:rPr>
            </w:pPr>
            <w:r w:rsidRPr="008B671D">
              <w:rPr>
                <w:rFonts w:eastAsiaTheme="minorEastAsia"/>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2C937FCD" w:rsidR="00CA7CA5" w:rsidRPr="00CA7CA5" w:rsidRDefault="00CA7CA5" w:rsidP="00BC7831">
            <w:pPr>
              <w:rPr>
                <w:rFonts w:asciiTheme="minorHAnsi" w:eastAsiaTheme="minorEastAsia" w:hAnsiTheme="minorHAnsi" w:cstheme="minorBidi"/>
                <w:strike/>
                <w:kern w:val="2"/>
                <w14:ligatures w14:val="standardContextual"/>
              </w:rPr>
            </w:pPr>
            <w:r w:rsidRPr="00CA7CA5">
              <w:t>9.0</w:t>
            </w:r>
            <w:r w:rsidR="007D3CEA">
              <w:t>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1116B36C" w:rsidR="00CA7CA5" w:rsidRPr="00CA7CA5" w:rsidRDefault="00897195" w:rsidP="00BC7831">
            <w:pPr>
              <w:rPr>
                <w:rFonts w:asciiTheme="minorHAnsi" w:eastAsiaTheme="minorEastAsia" w:hAnsiTheme="minorHAnsi" w:cstheme="minorBidi"/>
                <w:strike/>
                <w:kern w:val="2"/>
                <w14:ligatures w14:val="standardContextual"/>
              </w:rPr>
            </w:pPr>
            <w:r>
              <w:t>25.43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37D9A9E1" w:rsidR="00CA7CA5" w:rsidRPr="00CA7CA5" w:rsidRDefault="00897195" w:rsidP="00BC7831">
            <w:pPr>
              <w:rPr>
                <w:rFonts w:asciiTheme="minorHAnsi" w:eastAsiaTheme="minorEastAsia" w:hAnsiTheme="minorHAnsi" w:cstheme="minorBidi"/>
                <w:strike/>
                <w:kern w:val="2"/>
                <w14:ligatures w14:val="standardContextual"/>
              </w:rPr>
            </w:pPr>
            <w:r>
              <w:t>4.81</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4400CBCB" w:rsidR="00CA7CA5" w:rsidRPr="00CA7CA5" w:rsidRDefault="00897195" w:rsidP="00BC7831">
            <w:pPr>
              <w:rPr>
                <w:rFonts w:asciiTheme="minorHAnsi" w:eastAsiaTheme="minorEastAsia" w:hAnsiTheme="minorHAnsi" w:cstheme="minorBidi"/>
                <w:strike/>
                <w:kern w:val="2"/>
                <w14:ligatures w14:val="standardContextual"/>
              </w:rPr>
            </w:pPr>
            <w:r>
              <w:t>19.60</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587B6C98" w:rsidR="00CA7CA5" w:rsidRPr="00CA7CA5" w:rsidRDefault="00897195" w:rsidP="00BC7831">
            <w:pPr>
              <w:rPr>
                <w:rFonts w:asciiTheme="minorHAnsi" w:eastAsiaTheme="minorEastAsia" w:hAnsiTheme="minorHAnsi" w:cstheme="minorBidi"/>
                <w:strike/>
                <w:kern w:val="2"/>
                <w14:ligatures w14:val="standardContextual"/>
              </w:rPr>
            </w:pPr>
            <w:r>
              <w:t>23.95</w:t>
            </w:r>
          </w:p>
        </w:tc>
      </w:tr>
    </w:tbl>
    <w:p w14:paraId="4E718D8A" w14:textId="77777777" w:rsidR="00951269" w:rsidRDefault="00951269" w:rsidP="00BC7831"/>
    <w:p w14:paraId="558385A9" w14:textId="7ED16911" w:rsidR="00BC1CFB" w:rsidRDefault="00BC1CFB" w:rsidP="00BC7831">
      <w:r>
        <w:t xml:space="preserve">Table 4: </w:t>
      </w:r>
      <w:r w:rsidR="00777E33">
        <w:t>Word error rate (%) of two speech recognizers on three types of prompts.   Recognizers: One fine-tuned using Librispeech-960h</w:t>
      </w:r>
      <w:r w:rsidR="008A1991">
        <w:t xml:space="preserve"> (L960)</w:t>
      </w:r>
      <w:r w:rsidR="00777E33">
        <w:t xml:space="preserve">, one fine-tuned using the </w:t>
      </w:r>
      <w:r w:rsidR="008A1991">
        <w:t>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2C6B68">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318F"/>
    <w:multiLevelType w:val="hybridMultilevel"/>
    <w:tmpl w:val="F09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C0363"/>
    <w:multiLevelType w:val="hybridMultilevel"/>
    <w:tmpl w:val="4D74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7"/>
  </w:num>
  <w:num w:numId="2" w16cid:durableId="1552309317">
    <w:abstractNumId w:val="6"/>
  </w:num>
  <w:num w:numId="3" w16cid:durableId="32005392">
    <w:abstractNumId w:val="3"/>
  </w:num>
  <w:num w:numId="4" w16cid:durableId="984089508">
    <w:abstractNumId w:val="5"/>
  </w:num>
  <w:num w:numId="5" w16cid:durableId="1735078706">
    <w:abstractNumId w:val="2"/>
  </w:num>
  <w:num w:numId="6" w16cid:durableId="925840712">
    <w:abstractNumId w:val="4"/>
  </w:num>
  <w:num w:numId="7" w16cid:durableId="1727144698">
    <w:abstractNumId w:val="0"/>
  </w:num>
  <w:num w:numId="8" w16cid:durableId="521475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0048B"/>
    <w:rsid w:val="00022436"/>
    <w:rsid w:val="00026712"/>
    <w:rsid w:val="000453B3"/>
    <w:rsid w:val="000453FC"/>
    <w:rsid w:val="000556C6"/>
    <w:rsid w:val="00072457"/>
    <w:rsid w:val="00077214"/>
    <w:rsid w:val="00085187"/>
    <w:rsid w:val="0008610E"/>
    <w:rsid w:val="00090DEF"/>
    <w:rsid w:val="00097008"/>
    <w:rsid w:val="000B00C9"/>
    <w:rsid w:val="000B0D6F"/>
    <w:rsid w:val="000B2306"/>
    <w:rsid w:val="000B4CC1"/>
    <w:rsid w:val="000C1236"/>
    <w:rsid w:val="000C5537"/>
    <w:rsid w:val="000D45CC"/>
    <w:rsid w:val="000D7E69"/>
    <w:rsid w:val="000E686B"/>
    <w:rsid w:val="000F01AD"/>
    <w:rsid w:val="000F06E6"/>
    <w:rsid w:val="000F7602"/>
    <w:rsid w:val="001012CA"/>
    <w:rsid w:val="001109DE"/>
    <w:rsid w:val="00112CD9"/>
    <w:rsid w:val="00113239"/>
    <w:rsid w:val="00114160"/>
    <w:rsid w:val="00115226"/>
    <w:rsid w:val="00115EE7"/>
    <w:rsid w:val="00124662"/>
    <w:rsid w:val="00125025"/>
    <w:rsid w:val="00126B77"/>
    <w:rsid w:val="00134B87"/>
    <w:rsid w:val="00145239"/>
    <w:rsid w:val="00151B6B"/>
    <w:rsid w:val="00151DA8"/>
    <w:rsid w:val="00173C14"/>
    <w:rsid w:val="001829A4"/>
    <w:rsid w:val="00185267"/>
    <w:rsid w:val="00192366"/>
    <w:rsid w:val="001C1578"/>
    <w:rsid w:val="001D104D"/>
    <w:rsid w:val="001E1AED"/>
    <w:rsid w:val="001F0D79"/>
    <w:rsid w:val="001F1F71"/>
    <w:rsid w:val="001F7056"/>
    <w:rsid w:val="001F7990"/>
    <w:rsid w:val="00200A64"/>
    <w:rsid w:val="00207993"/>
    <w:rsid w:val="00216190"/>
    <w:rsid w:val="00221EDA"/>
    <w:rsid w:val="00222120"/>
    <w:rsid w:val="00222BE7"/>
    <w:rsid w:val="00233EAC"/>
    <w:rsid w:val="0024066F"/>
    <w:rsid w:val="00245385"/>
    <w:rsid w:val="00257934"/>
    <w:rsid w:val="002703D9"/>
    <w:rsid w:val="00274785"/>
    <w:rsid w:val="002875C5"/>
    <w:rsid w:val="00295B6E"/>
    <w:rsid w:val="002964B2"/>
    <w:rsid w:val="002A5F98"/>
    <w:rsid w:val="002B1619"/>
    <w:rsid w:val="002C3B48"/>
    <w:rsid w:val="002C3B78"/>
    <w:rsid w:val="002C6B68"/>
    <w:rsid w:val="002C7A31"/>
    <w:rsid w:val="002D02C4"/>
    <w:rsid w:val="002D77F2"/>
    <w:rsid w:val="002F3437"/>
    <w:rsid w:val="00300566"/>
    <w:rsid w:val="00301CA7"/>
    <w:rsid w:val="00305489"/>
    <w:rsid w:val="00314163"/>
    <w:rsid w:val="0031487B"/>
    <w:rsid w:val="00320659"/>
    <w:rsid w:val="00321793"/>
    <w:rsid w:val="0032335A"/>
    <w:rsid w:val="00324336"/>
    <w:rsid w:val="003265C8"/>
    <w:rsid w:val="00334B7F"/>
    <w:rsid w:val="003445A6"/>
    <w:rsid w:val="003532F2"/>
    <w:rsid w:val="00354117"/>
    <w:rsid w:val="00363598"/>
    <w:rsid w:val="00363A79"/>
    <w:rsid w:val="00364641"/>
    <w:rsid w:val="003661D1"/>
    <w:rsid w:val="00370C3F"/>
    <w:rsid w:val="003731A4"/>
    <w:rsid w:val="00375FC8"/>
    <w:rsid w:val="00377BAA"/>
    <w:rsid w:val="00377F0A"/>
    <w:rsid w:val="00381785"/>
    <w:rsid w:val="00384DD0"/>
    <w:rsid w:val="00386CCA"/>
    <w:rsid w:val="00390D1D"/>
    <w:rsid w:val="00394666"/>
    <w:rsid w:val="00394C20"/>
    <w:rsid w:val="003A173A"/>
    <w:rsid w:val="003A4588"/>
    <w:rsid w:val="003B5080"/>
    <w:rsid w:val="003C66C2"/>
    <w:rsid w:val="003C7534"/>
    <w:rsid w:val="003D3246"/>
    <w:rsid w:val="003D47F2"/>
    <w:rsid w:val="003D7BBE"/>
    <w:rsid w:val="003F31CD"/>
    <w:rsid w:val="00400D24"/>
    <w:rsid w:val="00402C45"/>
    <w:rsid w:val="0041639C"/>
    <w:rsid w:val="00423710"/>
    <w:rsid w:val="004349F1"/>
    <w:rsid w:val="0043593C"/>
    <w:rsid w:val="00447961"/>
    <w:rsid w:val="0045537E"/>
    <w:rsid w:val="00464659"/>
    <w:rsid w:val="00471116"/>
    <w:rsid w:val="004855D2"/>
    <w:rsid w:val="00496C4F"/>
    <w:rsid w:val="004A1EBA"/>
    <w:rsid w:val="004A7CE0"/>
    <w:rsid w:val="004D1CF6"/>
    <w:rsid w:val="004E53D0"/>
    <w:rsid w:val="004E793D"/>
    <w:rsid w:val="004F6288"/>
    <w:rsid w:val="00501EA2"/>
    <w:rsid w:val="0050340A"/>
    <w:rsid w:val="0050450A"/>
    <w:rsid w:val="0051146D"/>
    <w:rsid w:val="00511963"/>
    <w:rsid w:val="00513989"/>
    <w:rsid w:val="00515112"/>
    <w:rsid w:val="005326DF"/>
    <w:rsid w:val="0054390F"/>
    <w:rsid w:val="00543A89"/>
    <w:rsid w:val="00555570"/>
    <w:rsid w:val="005566DE"/>
    <w:rsid w:val="00562DBF"/>
    <w:rsid w:val="005716EB"/>
    <w:rsid w:val="005825BB"/>
    <w:rsid w:val="005927BA"/>
    <w:rsid w:val="005976C0"/>
    <w:rsid w:val="00597F39"/>
    <w:rsid w:val="005A13C1"/>
    <w:rsid w:val="005A2CE9"/>
    <w:rsid w:val="005A6B56"/>
    <w:rsid w:val="005B2FEB"/>
    <w:rsid w:val="005C7E3A"/>
    <w:rsid w:val="005D2190"/>
    <w:rsid w:val="005D4D0D"/>
    <w:rsid w:val="005E2888"/>
    <w:rsid w:val="005F0033"/>
    <w:rsid w:val="005F17A2"/>
    <w:rsid w:val="005F25B8"/>
    <w:rsid w:val="005F3F81"/>
    <w:rsid w:val="00605C17"/>
    <w:rsid w:val="00607661"/>
    <w:rsid w:val="00611E17"/>
    <w:rsid w:val="0063047C"/>
    <w:rsid w:val="00643EB9"/>
    <w:rsid w:val="00645342"/>
    <w:rsid w:val="00645F73"/>
    <w:rsid w:val="00655F22"/>
    <w:rsid w:val="0066106E"/>
    <w:rsid w:val="00675395"/>
    <w:rsid w:val="00685BC7"/>
    <w:rsid w:val="00686BCE"/>
    <w:rsid w:val="00694CBA"/>
    <w:rsid w:val="00696D9F"/>
    <w:rsid w:val="006B1F7C"/>
    <w:rsid w:val="006B2D41"/>
    <w:rsid w:val="006B56AA"/>
    <w:rsid w:val="006B6833"/>
    <w:rsid w:val="006C7CC1"/>
    <w:rsid w:val="006D2420"/>
    <w:rsid w:val="006D406A"/>
    <w:rsid w:val="006D45C5"/>
    <w:rsid w:val="006D799C"/>
    <w:rsid w:val="006E5B24"/>
    <w:rsid w:val="006F391C"/>
    <w:rsid w:val="0070454C"/>
    <w:rsid w:val="007201F8"/>
    <w:rsid w:val="0072342E"/>
    <w:rsid w:val="007251D2"/>
    <w:rsid w:val="007303F1"/>
    <w:rsid w:val="0073046E"/>
    <w:rsid w:val="00730D2F"/>
    <w:rsid w:val="00752C3B"/>
    <w:rsid w:val="00760BA3"/>
    <w:rsid w:val="007620CB"/>
    <w:rsid w:val="007634A1"/>
    <w:rsid w:val="007651A5"/>
    <w:rsid w:val="007750E3"/>
    <w:rsid w:val="00777E33"/>
    <w:rsid w:val="00780BEC"/>
    <w:rsid w:val="00790145"/>
    <w:rsid w:val="007903E4"/>
    <w:rsid w:val="0079715F"/>
    <w:rsid w:val="007A10C2"/>
    <w:rsid w:val="007A17D5"/>
    <w:rsid w:val="007A3BF8"/>
    <w:rsid w:val="007A4F84"/>
    <w:rsid w:val="007A5DAD"/>
    <w:rsid w:val="007B2E2C"/>
    <w:rsid w:val="007B7925"/>
    <w:rsid w:val="007C1AC1"/>
    <w:rsid w:val="007D0FC4"/>
    <w:rsid w:val="007D0FC8"/>
    <w:rsid w:val="007D2052"/>
    <w:rsid w:val="007D3ACB"/>
    <w:rsid w:val="007D3CEA"/>
    <w:rsid w:val="007D4A56"/>
    <w:rsid w:val="007D7091"/>
    <w:rsid w:val="007E6FAC"/>
    <w:rsid w:val="007F3009"/>
    <w:rsid w:val="00805499"/>
    <w:rsid w:val="00812C26"/>
    <w:rsid w:val="0081712D"/>
    <w:rsid w:val="008200ED"/>
    <w:rsid w:val="00827D67"/>
    <w:rsid w:val="00832E84"/>
    <w:rsid w:val="00841BC3"/>
    <w:rsid w:val="00841F28"/>
    <w:rsid w:val="008533CF"/>
    <w:rsid w:val="00864937"/>
    <w:rsid w:val="0086508C"/>
    <w:rsid w:val="008668B7"/>
    <w:rsid w:val="00876CAB"/>
    <w:rsid w:val="00881E51"/>
    <w:rsid w:val="008900A4"/>
    <w:rsid w:val="00894918"/>
    <w:rsid w:val="00897195"/>
    <w:rsid w:val="008974C4"/>
    <w:rsid w:val="008A1991"/>
    <w:rsid w:val="008A33B8"/>
    <w:rsid w:val="008A555E"/>
    <w:rsid w:val="008A596C"/>
    <w:rsid w:val="008A5F62"/>
    <w:rsid w:val="008B588A"/>
    <w:rsid w:val="008C16C6"/>
    <w:rsid w:val="008C2D91"/>
    <w:rsid w:val="008C4933"/>
    <w:rsid w:val="008C74FB"/>
    <w:rsid w:val="008D0BE4"/>
    <w:rsid w:val="008D16E8"/>
    <w:rsid w:val="008D4850"/>
    <w:rsid w:val="008E6444"/>
    <w:rsid w:val="008F0DC1"/>
    <w:rsid w:val="00901320"/>
    <w:rsid w:val="00910AC3"/>
    <w:rsid w:val="0091434E"/>
    <w:rsid w:val="009168FE"/>
    <w:rsid w:val="00922846"/>
    <w:rsid w:val="0092286E"/>
    <w:rsid w:val="0092596E"/>
    <w:rsid w:val="009316F1"/>
    <w:rsid w:val="00936F40"/>
    <w:rsid w:val="00937D68"/>
    <w:rsid w:val="00945556"/>
    <w:rsid w:val="0094555E"/>
    <w:rsid w:val="00951269"/>
    <w:rsid w:val="00961125"/>
    <w:rsid w:val="00964EBD"/>
    <w:rsid w:val="009675A5"/>
    <w:rsid w:val="009764D4"/>
    <w:rsid w:val="00982E71"/>
    <w:rsid w:val="009865B4"/>
    <w:rsid w:val="009868BE"/>
    <w:rsid w:val="009B480B"/>
    <w:rsid w:val="009B692A"/>
    <w:rsid w:val="009D28D3"/>
    <w:rsid w:val="009D4136"/>
    <w:rsid w:val="009D4D89"/>
    <w:rsid w:val="00A04F36"/>
    <w:rsid w:val="00A061EC"/>
    <w:rsid w:val="00A073BC"/>
    <w:rsid w:val="00A250D6"/>
    <w:rsid w:val="00A253B6"/>
    <w:rsid w:val="00A45FBA"/>
    <w:rsid w:val="00A53FB7"/>
    <w:rsid w:val="00A550DC"/>
    <w:rsid w:val="00A604AD"/>
    <w:rsid w:val="00A60BDC"/>
    <w:rsid w:val="00A636BC"/>
    <w:rsid w:val="00A71E4D"/>
    <w:rsid w:val="00A73804"/>
    <w:rsid w:val="00A76DE3"/>
    <w:rsid w:val="00A80624"/>
    <w:rsid w:val="00A941E7"/>
    <w:rsid w:val="00AA2006"/>
    <w:rsid w:val="00AB2DB6"/>
    <w:rsid w:val="00AB6954"/>
    <w:rsid w:val="00AC2EA1"/>
    <w:rsid w:val="00AC3973"/>
    <w:rsid w:val="00AD1CBE"/>
    <w:rsid w:val="00AD222E"/>
    <w:rsid w:val="00AD35EE"/>
    <w:rsid w:val="00AE3041"/>
    <w:rsid w:val="00AF047F"/>
    <w:rsid w:val="00B00499"/>
    <w:rsid w:val="00B01737"/>
    <w:rsid w:val="00B02E05"/>
    <w:rsid w:val="00B069BD"/>
    <w:rsid w:val="00B07F2A"/>
    <w:rsid w:val="00B105A4"/>
    <w:rsid w:val="00B3405F"/>
    <w:rsid w:val="00B35C56"/>
    <w:rsid w:val="00B37F67"/>
    <w:rsid w:val="00B41DEF"/>
    <w:rsid w:val="00B45A0A"/>
    <w:rsid w:val="00B547A9"/>
    <w:rsid w:val="00B61C29"/>
    <w:rsid w:val="00B67861"/>
    <w:rsid w:val="00B71815"/>
    <w:rsid w:val="00B723EA"/>
    <w:rsid w:val="00B751FF"/>
    <w:rsid w:val="00B8080D"/>
    <w:rsid w:val="00B823FD"/>
    <w:rsid w:val="00B839F7"/>
    <w:rsid w:val="00B847ED"/>
    <w:rsid w:val="00B8530F"/>
    <w:rsid w:val="00B85D8D"/>
    <w:rsid w:val="00B87207"/>
    <w:rsid w:val="00B9154B"/>
    <w:rsid w:val="00B96EC7"/>
    <w:rsid w:val="00BA310A"/>
    <w:rsid w:val="00BA6225"/>
    <w:rsid w:val="00BB5DAE"/>
    <w:rsid w:val="00BB6561"/>
    <w:rsid w:val="00BB6FAA"/>
    <w:rsid w:val="00BC1791"/>
    <w:rsid w:val="00BC1CFB"/>
    <w:rsid w:val="00BC2058"/>
    <w:rsid w:val="00BC235F"/>
    <w:rsid w:val="00BC743B"/>
    <w:rsid w:val="00BC7831"/>
    <w:rsid w:val="00BE2F05"/>
    <w:rsid w:val="00BE774E"/>
    <w:rsid w:val="00BF0ACE"/>
    <w:rsid w:val="00BF3924"/>
    <w:rsid w:val="00BF5895"/>
    <w:rsid w:val="00C04867"/>
    <w:rsid w:val="00C06CAE"/>
    <w:rsid w:val="00C177CD"/>
    <w:rsid w:val="00C20070"/>
    <w:rsid w:val="00C2026F"/>
    <w:rsid w:val="00C23772"/>
    <w:rsid w:val="00C2402F"/>
    <w:rsid w:val="00C40F0A"/>
    <w:rsid w:val="00C531D3"/>
    <w:rsid w:val="00C542B8"/>
    <w:rsid w:val="00C62988"/>
    <w:rsid w:val="00C721BC"/>
    <w:rsid w:val="00C81360"/>
    <w:rsid w:val="00C86906"/>
    <w:rsid w:val="00C8766C"/>
    <w:rsid w:val="00C95074"/>
    <w:rsid w:val="00C97D84"/>
    <w:rsid w:val="00CA04F6"/>
    <w:rsid w:val="00CA10E9"/>
    <w:rsid w:val="00CA216F"/>
    <w:rsid w:val="00CA3D9D"/>
    <w:rsid w:val="00CA7CA5"/>
    <w:rsid w:val="00CC6E88"/>
    <w:rsid w:val="00CC73E5"/>
    <w:rsid w:val="00CD20C0"/>
    <w:rsid w:val="00CE0884"/>
    <w:rsid w:val="00CE0EA6"/>
    <w:rsid w:val="00CE333E"/>
    <w:rsid w:val="00CE4851"/>
    <w:rsid w:val="00CE6B24"/>
    <w:rsid w:val="00D03DBA"/>
    <w:rsid w:val="00D13F47"/>
    <w:rsid w:val="00D17705"/>
    <w:rsid w:val="00D2032D"/>
    <w:rsid w:val="00D46B07"/>
    <w:rsid w:val="00D51956"/>
    <w:rsid w:val="00D64A0F"/>
    <w:rsid w:val="00D660BF"/>
    <w:rsid w:val="00D82E1F"/>
    <w:rsid w:val="00D931E8"/>
    <w:rsid w:val="00D9636B"/>
    <w:rsid w:val="00DA68D2"/>
    <w:rsid w:val="00DB042C"/>
    <w:rsid w:val="00DB256E"/>
    <w:rsid w:val="00DB3812"/>
    <w:rsid w:val="00DC0FB8"/>
    <w:rsid w:val="00DC6114"/>
    <w:rsid w:val="00DD53FA"/>
    <w:rsid w:val="00DD7BC1"/>
    <w:rsid w:val="00DE718B"/>
    <w:rsid w:val="00DF2EE1"/>
    <w:rsid w:val="00DF3264"/>
    <w:rsid w:val="00DF7CC2"/>
    <w:rsid w:val="00E05679"/>
    <w:rsid w:val="00E203DC"/>
    <w:rsid w:val="00E25035"/>
    <w:rsid w:val="00E41594"/>
    <w:rsid w:val="00E473DA"/>
    <w:rsid w:val="00E50B9F"/>
    <w:rsid w:val="00E51C5B"/>
    <w:rsid w:val="00E53D34"/>
    <w:rsid w:val="00E638BD"/>
    <w:rsid w:val="00E64D23"/>
    <w:rsid w:val="00E80D2D"/>
    <w:rsid w:val="00E8533C"/>
    <w:rsid w:val="00E8741E"/>
    <w:rsid w:val="00E92118"/>
    <w:rsid w:val="00E961BF"/>
    <w:rsid w:val="00EA25DE"/>
    <w:rsid w:val="00EA3229"/>
    <w:rsid w:val="00EA5535"/>
    <w:rsid w:val="00EB10F0"/>
    <w:rsid w:val="00EB33B9"/>
    <w:rsid w:val="00EB4AC0"/>
    <w:rsid w:val="00EB6614"/>
    <w:rsid w:val="00EC5BB9"/>
    <w:rsid w:val="00ED4930"/>
    <w:rsid w:val="00EE0621"/>
    <w:rsid w:val="00EE3946"/>
    <w:rsid w:val="00EE6326"/>
    <w:rsid w:val="00F1508B"/>
    <w:rsid w:val="00F21E2B"/>
    <w:rsid w:val="00F23704"/>
    <w:rsid w:val="00F30013"/>
    <w:rsid w:val="00F3115D"/>
    <w:rsid w:val="00F34428"/>
    <w:rsid w:val="00F37901"/>
    <w:rsid w:val="00F47802"/>
    <w:rsid w:val="00F47CDD"/>
    <w:rsid w:val="00F52845"/>
    <w:rsid w:val="00F60543"/>
    <w:rsid w:val="00F62665"/>
    <w:rsid w:val="00F85018"/>
    <w:rsid w:val="00F86C5E"/>
    <w:rsid w:val="00FA0303"/>
    <w:rsid w:val="00FA1603"/>
    <w:rsid w:val="00FA42FD"/>
    <w:rsid w:val="00FA5B79"/>
    <w:rsid w:val="00FB1A5A"/>
    <w:rsid w:val="00FB2D41"/>
    <w:rsid w:val="00FB4014"/>
    <w:rsid w:val="00FC411D"/>
    <w:rsid w:val="00FC506F"/>
    <w:rsid w:val="00FC5E76"/>
    <w:rsid w:val="00FD20DE"/>
    <w:rsid w:val="00FD5D24"/>
    <w:rsid w:val="00FD5D36"/>
    <w:rsid w:val="00FD7A2D"/>
    <w:rsid w:val="00FE1B59"/>
    <w:rsid w:val="00FE7D2E"/>
    <w:rsid w:val="00FF0E37"/>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831"/>
    <w:pPr>
      <w:spacing w:line="48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1885487722">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0"/>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38</Pages>
  <Words>8241</Words>
  <Characters>46976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55107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40</cp:revision>
  <dcterms:created xsi:type="dcterms:W3CDTF">2024-02-14T16:51:00Z</dcterms:created>
  <dcterms:modified xsi:type="dcterms:W3CDTF">2024-02-19T22:44:00Z</dcterms:modified>
</cp:coreProperties>
</file>